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3E717" w14:textId="77777777" w:rsidR="0048349D" w:rsidRPr="004C621F" w:rsidRDefault="00D34100">
      <w:pPr>
        <w:rPr>
          <w:rFonts w:ascii="Times New Roman" w:eastAsia="仿宋_GB2312" w:hAnsi="Times New Roman" w:cs="Times New Roman"/>
          <w:sz w:val="32"/>
          <w:szCs w:val="32"/>
        </w:rPr>
      </w:pPr>
      <w:r w:rsidRPr="004C621F">
        <w:rPr>
          <w:rFonts w:ascii="Times New Roman" w:eastAsia="仿宋_GB2312" w:hAnsi="Times New Roman" w:cs="Times New Roman"/>
          <w:sz w:val="32"/>
          <w:szCs w:val="32"/>
        </w:rPr>
        <w:t>附件：</w:t>
      </w:r>
    </w:p>
    <w:p w14:paraId="483F7A4E" w14:textId="35E0F3D9" w:rsidR="00CD5C30" w:rsidRDefault="00CD5C30" w:rsidP="00CD5C30">
      <w:pPr>
        <w:jc w:val="center"/>
        <w:rPr>
          <w:rFonts w:ascii="Times New Roman" w:eastAsia="黑体" w:hAnsi="Times New Roman" w:cs="Times New Roman"/>
          <w:sz w:val="36"/>
          <w:szCs w:val="36"/>
        </w:rPr>
      </w:pPr>
      <w:r w:rsidRPr="00E46553">
        <w:rPr>
          <w:rFonts w:ascii="Times New Roman" w:eastAsia="黑体" w:hAnsi="Times New Roman" w:cs="Times New Roman" w:hint="eastAsia"/>
          <w:sz w:val="36"/>
          <w:szCs w:val="36"/>
        </w:rPr>
        <w:t>实验室安全检查表</w:t>
      </w:r>
      <w:r w:rsidRPr="00E46553">
        <w:rPr>
          <w:rFonts w:ascii="Times New Roman" w:eastAsia="黑体" w:hAnsi="Times New Roman" w:cs="Times New Roman" w:hint="eastAsia"/>
          <w:sz w:val="36"/>
          <w:szCs w:val="36"/>
        </w:rPr>
        <w:t>-</w:t>
      </w:r>
      <w:r>
        <w:rPr>
          <w:rFonts w:ascii="Times New Roman" w:eastAsia="黑体" w:hAnsi="Times New Roman" w:cs="Times New Roman" w:hint="eastAsia"/>
          <w:sz w:val="36"/>
          <w:szCs w:val="36"/>
        </w:rPr>
        <w:t>实验室</w:t>
      </w:r>
      <w:r w:rsidRPr="00E46553">
        <w:rPr>
          <w:rFonts w:ascii="Times New Roman" w:eastAsia="黑体" w:hAnsi="Times New Roman" w:cs="Times New Roman" w:hint="eastAsia"/>
          <w:sz w:val="36"/>
          <w:szCs w:val="36"/>
        </w:rPr>
        <w:t>（</w:t>
      </w:r>
      <w:r w:rsidRPr="00E46553">
        <w:rPr>
          <w:rFonts w:ascii="Times New Roman" w:eastAsia="黑体" w:hAnsi="Times New Roman" w:cs="Times New Roman" w:hint="eastAsia"/>
          <w:sz w:val="36"/>
          <w:szCs w:val="36"/>
        </w:rPr>
        <w:t>2023</w:t>
      </w:r>
      <w:r w:rsidRPr="00E46553">
        <w:rPr>
          <w:rFonts w:ascii="Times New Roman" w:eastAsia="黑体" w:hAnsi="Times New Roman" w:cs="Times New Roman" w:hint="eastAsia"/>
          <w:sz w:val="36"/>
          <w:szCs w:val="36"/>
        </w:rPr>
        <w:t>）</w:t>
      </w:r>
    </w:p>
    <w:p w14:paraId="4643D9A1" w14:textId="77777777" w:rsidR="00CD5C30" w:rsidRDefault="00CD5C30" w:rsidP="00CD5C30">
      <w:pPr>
        <w:jc w:val="center"/>
        <w:rPr>
          <w:rFonts w:ascii="Times New Roman" w:eastAsia="黑体" w:hAnsi="Times New Roman" w:cs="Times New Roman"/>
          <w:sz w:val="36"/>
          <w:szCs w:val="36"/>
        </w:rPr>
      </w:pPr>
    </w:p>
    <w:p w14:paraId="3400C06B" w14:textId="495D7E16" w:rsidR="00CD5C30" w:rsidRPr="00E46553" w:rsidRDefault="00CD5C30" w:rsidP="00CD5C30">
      <w:pP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实验室房间号</w:t>
      </w:r>
      <w:r w:rsidRPr="00E46553">
        <w:rPr>
          <w:rFonts w:ascii="Times New Roman" w:eastAsia="仿宋_GB2312" w:hAnsi="Times New Roman" w:cs="Times New Roman" w:hint="eastAsia"/>
          <w:sz w:val="24"/>
          <w:szCs w:val="24"/>
        </w:rPr>
        <w:t xml:space="preserve">:      </w:t>
      </w:r>
      <w:r w:rsidRPr="00E46553">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sidRPr="00E46553">
        <w:rPr>
          <w:rFonts w:ascii="Times New Roman" w:eastAsia="仿宋_GB2312" w:hAnsi="Times New Roman" w:cs="Times New Roman"/>
          <w:sz w:val="24"/>
          <w:szCs w:val="24"/>
        </w:rPr>
        <w:t xml:space="preserve">   </w:t>
      </w:r>
      <w:r w:rsidRPr="00E46553">
        <w:rPr>
          <w:rFonts w:ascii="Times New Roman" w:eastAsia="仿宋_GB2312" w:hAnsi="Times New Roman" w:cs="Times New Roman" w:hint="eastAsia"/>
          <w:sz w:val="24"/>
          <w:szCs w:val="24"/>
        </w:rPr>
        <w:t xml:space="preserve">   </w:t>
      </w:r>
      <w:r>
        <w:rPr>
          <w:rFonts w:ascii="Times New Roman" w:eastAsia="仿宋_GB2312" w:hAnsi="Times New Roman" w:cs="Times New Roman" w:hint="eastAsia"/>
          <w:sz w:val="24"/>
          <w:szCs w:val="24"/>
        </w:rPr>
        <w:t>安全责任人</w:t>
      </w:r>
      <w:r w:rsidRPr="00E46553">
        <w:rPr>
          <w:rFonts w:ascii="Times New Roman" w:eastAsia="仿宋_GB2312" w:hAnsi="Times New Roman" w:cs="Times New Roman" w:hint="eastAsia"/>
          <w:sz w:val="24"/>
          <w:szCs w:val="24"/>
        </w:rPr>
        <w:t>（签字）：</w:t>
      </w:r>
      <w:r w:rsidRPr="00E46553">
        <w:rPr>
          <w:rFonts w:ascii="Times New Roman" w:eastAsia="仿宋_GB2312" w:hAnsi="Times New Roman" w:cs="Times New Roman" w:hint="eastAsia"/>
          <w:sz w:val="24"/>
          <w:szCs w:val="24"/>
        </w:rPr>
        <w:t xml:space="preserve">     </w:t>
      </w:r>
      <w:r w:rsidRPr="00E46553">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sidRPr="00E46553">
        <w:rPr>
          <w:rFonts w:ascii="Times New Roman" w:eastAsia="仿宋_GB2312" w:hAnsi="Times New Roman" w:cs="Times New Roman"/>
          <w:sz w:val="24"/>
          <w:szCs w:val="24"/>
        </w:rPr>
        <w:t xml:space="preserve">    </w:t>
      </w:r>
      <w:r w:rsidRPr="00E46553">
        <w:rPr>
          <w:rFonts w:ascii="Times New Roman" w:eastAsia="仿宋_GB2312" w:hAnsi="Times New Roman" w:cs="Times New Roman" w:hint="eastAsia"/>
          <w:sz w:val="24"/>
          <w:szCs w:val="24"/>
        </w:rPr>
        <w:t xml:space="preserve">      </w:t>
      </w:r>
      <w:r w:rsidRPr="00E46553">
        <w:rPr>
          <w:rFonts w:ascii="Times New Roman" w:eastAsia="仿宋_GB2312" w:hAnsi="Times New Roman" w:cs="Times New Roman" w:hint="eastAsia"/>
          <w:sz w:val="24"/>
          <w:szCs w:val="24"/>
        </w:rPr>
        <w:t>填表人</w:t>
      </w:r>
      <w:r w:rsidRPr="00E46553">
        <w:rPr>
          <w:rFonts w:ascii="Times New Roman" w:eastAsia="仿宋_GB2312" w:hAnsi="Times New Roman" w:cs="Times New Roman" w:hint="eastAsia"/>
          <w:sz w:val="24"/>
          <w:szCs w:val="24"/>
        </w:rPr>
        <w:t xml:space="preserve">:    </w:t>
      </w:r>
      <w:r w:rsidRPr="00E46553">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 xml:space="preserve">    </w:t>
      </w:r>
      <w:r w:rsidRPr="00E46553">
        <w:rPr>
          <w:rFonts w:ascii="Times New Roman" w:eastAsia="仿宋_GB2312" w:hAnsi="Times New Roman" w:cs="Times New Roman"/>
          <w:sz w:val="24"/>
          <w:szCs w:val="24"/>
        </w:rPr>
        <w:t xml:space="preserve">   </w:t>
      </w:r>
      <w:r w:rsidRPr="00E46553">
        <w:rPr>
          <w:rFonts w:ascii="Times New Roman" w:eastAsia="仿宋_GB2312" w:hAnsi="Times New Roman" w:cs="Times New Roman" w:hint="eastAsia"/>
          <w:sz w:val="24"/>
          <w:szCs w:val="24"/>
        </w:rPr>
        <w:t xml:space="preserve"> </w:t>
      </w:r>
      <w:r w:rsidRPr="00E46553">
        <w:rPr>
          <w:rFonts w:ascii="Times New Roman" w:eastAsia="仿宋_GB2312" w:hAnsi="Times New Roman" w:cs="Times New Roman" w:hint="eastAsia"/>
          <w:sz w:val="24"/>
          <w:szCs w:val="24"/>
        </w:rPr>
        <w:t>填表日期</w:t>
      </w:r>
      <w:r w:rsidRPr="00E46553">
        <w:rPr>
          <w:rFonts w:ascii="Times New Roman" w:eastAsia="仿宋_GB2312" w:hAnsi="Times New Roman" w:cs="Times New Roman" w:hint="eastAsia"/>
          <w:sz w:val="24"/>
          <w:szCs w:val="24"/>
        </w:rPr>
        <w:t>:</w:t>
      </w:r>
    </w:p>
    <w:p w14:paraId="45D78F4A" w14:textId="77777777" w:rsidR="00F221E1" w:rsidRPr="00CD5C30" w:rsidRDefault="00F221E1" w:rsidP="00D34100">
      <w:pPr>
        <w:jc w:val="center"/>
        <w:rPr>
          <w:rFonts w:ascii="Times New Roman" w:eastAsia="仿宋_GB2312" w:hAnsi="Times New Roman" w:cs="Times New Roman"/>
        </w:rPr>
      </w:pPr>
    </w:p>
    <w:tbl>
      <w:tblPr>
        <w:tblW w:w="13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3"/>
        <w:gridCol w:w="2516"/>
        <w:gridCol w:w="5686"/>
        <w:gridCol w:w="426"/>
        <w:gridCol w:w="426"/>
        <w:gridCol w:w="426"/>
        <w:gridCol w:w="426"/>
        <w:gridCol w:w="3067"/>
      </w:tblGrid>
      <w:tr w:rsidR="00CD5C30" w:rsidRPr="004C621F" w14:paraId="2EC256EB" w14:textId="77777777" w:rsidTr="00CD5C30">
        <w:trPr>
          <w:trHeight w:val="454"/>
          <w:tblHeader/>
          <w:jc w:val="center"/>
        </w:trPr>
        <w:tc>
          <w:tcPr>
            <w:tcW w:w="743" w:type="dxa"/>
            <w:shd w:val="clear" w:color="auto" w:fill="BFBFBF" w:themeFill="background1" w:themeFillShade="BF"/>
            <w:vAlign w:val="center"/>
            <w:hideMark/>
          </w:tcPr>
          <w:p w14:paraId="79A0E7D7" w14:textId="77777777" w:rsidR="00CD5C30" w:rsidRPr="004C621F" w:rsidRDefault="00CD5C30" w:rsidP="00CD5C30">
            <w:pPr>
              <w:jc w:val="center"/>
              <w:rPr>
                <w:rFonts w:ascii="Times New Roman" w:eastAsia="黑体" w:hAnsi="Times New Roman" w:cs="Times New Roman"/>
                <w:szCs w:val="21"/>
              </w:rPr>
            </w:pPr>
            <w:r w:rsidRPr="004C621F">
              <w:rPr>
                <w:rFonts w:ascii="Times New Roman" w:eastAsia="黑体" w:hAnsi="Times New Roman" w:cs="Times New Roman"/>
                <w:szCs w:val="21"/>
              </w:rPr>
              <w:t>序号</w:t>
            </w:r>
          </w:p>
        </w:tc>
        <w:tc>
          <w:tcPr>
            <w:tcW w:w="2516" w:type="dxa"/>
            <w:shd w:val="clear" w:color="auto" w:fill="BFBFBF" w:themeFill="background1" w:themeFillShade="BF"/>
            <w:vAlign w:val="center"/>
            <w:hideMark/>
          </w:tcPr>
          <w:p w14:paraId="2CEB1AC4" w14:textId="77777777" w:rsidR="00CD5C30" w:rsidRPr="004C621F" w:rsidRDefault="00CD5C30" w:rsidP="00CD5C30">
            <w:pPr>
              <w:jc w:val="center"/>
              <w:rPr>
                <w:rFonts w:ascii="Times New Roman" w:eastAsia="黑体" w:hAnsi="Times New Roman" w:cs="Times New Roman"/>
                <w:szCs w:val="21"/>
              </w:rPr>
            </w:pPr>
            <w:r w:rsidRPr="004C621F">
              <w:rPr>
                <w:rFonts w:ascii="Times New Roman" w:eastAsia="黑体" w:hAnsi="Times New Roman" w:cs="Times New Roman"/>
                <w:szCs w:val="21"/>
              </w:rPr>
              <w:t>检查项目</w:t>
            </w:r>
          </w:p>
        </w:tc>
        <w:tc>
          <w:tcPr>
            <w:tcW w:w="5686" w:type="dxa"/>
            <w:shd w:val="clear" w:color="auto" w:fill="BFBFBF" w:themeFill="background1" w:themeFillShade="BF"/>
            <w:vAlign w:val="center"/>
            <w:hideMark/>
          </w:tcPr>
          <w:p w14:paraId="526EAE30" w14:textId="77777777" w:rsidR="00CD5C30" w:rsidRPr="004C621F" w:rsidRDefault="00CD5C30" w:rsidP="00CD5C30">
            <w:pPr>
              <w:jc w:val="center"/>
              <w:rPr>
                <w:rFonts w:ascii="Times New Roman" w:eastAsia="黑体" w:hAnsi="Times New Roman" w:cs="Times New Roman"/>
                <w:szCs w:val="21"/>
              </w:rPr>
            </w:pPr>
            <w:r w:rsidRPr="004C621F">
              <w:rPr>
                <w:rFonts w:ascii="Times New Roman" w:eastAsia="黑体" w:hAnsi="Times New Roman" w:cs="Times New Roman"/>
                <w:szCs w:val="21"/>
              </w:rPr>
              <w:t>检查要点</w:t>
            </w:r>
          </w:p>
        </w:tc>
        <w:tc>
          <w:tcPr>
            <w:tcW w:w="426" w:type="dxa"/>
            <w:shd w:val="clear" w:color="auto" w:fill="BFBFBF" w:themeFill="background1" w:themeFillShade="BF"/>
            <w:vAlign w:val="center"/>
            <w:hideMark/>
          </w:tcPr>
          <w:p w14:paraId="5F14C9FB" w14:textId="1EB25866" w:rsidR="00CD5C30" w:rsidRPr="004C621F" w:rsidRDefault="00CD5C30" w:rsidP="00CD5C30">
            <w:pPr>
              <w:jc w:val="center"/>
              <w:rPr>
                <w:rFonts w:ascii="Times New Roman" w:eastAsia="黑体" w:hAnsi="Times New Roman" w:cs="Times New Roman"/>
                <w:szCs w:val="21"/>
              </w:rPr>
            </w:pPr>
            <w:r>
              <w:rPr>
                <w:rFonts w:ascii="Times New Roman" w:eastAsia="黑体" w:hAnsi="Times New Roman" w:cs="Times New Roman" w:hint="eastAsia"/>
                <w:szCs w:val="21"/>
              </w:rPr>
              <w:t>不涉及</w:t>
            </w:r>
          </w:p>
        </w:tc>
        <w:tc>
          <w:tcPr>
            <w:tcW w:w="426" w:type="dxa"/>
            <w:shd w:val="clear" w:color="auto" w:fill="BFBFBF" w:themeFill="background1" w:themeFillShade="BF"/>
            <w:vAlign w:val="center"/>
          </w:tcPr>
          <w:p w14:paraId="3B958B9C" w14:textId="3AF5F0DC" w:rsidR="00CD5C30" w:rsidRPr="004C621F" w:rsidRDefault="00CD5C30" w:rsidP="00CD5C30">
            <w:pPr>
              <w:jc w:val="center"/>
              <w:rPr>
                <w:rFonts w:ascii="Times New Roman" w:eastAsia="黑体" w:hAnsi="Times New Roman" w:cs="Times New Roman"/>
                <w:szCs w:val="21"/>
              </w:rPr>
            </w:pPr>
            <w:r>
              <w:rPr>
                <w:rFonts w:ascii="Times New Roman" w:eastAsia="黑体" w:hAnsi="Times New Roman" w:cs="Times New Roman" w:hint="eastAsia"/>
                <w:szCs w:val="21"/>
              </w:rPr>
              <w:t>符合</w:t>
            </w:r>
          </w:p>
        </w:tc>
        <w:tc>
          <w:tcPr>
            <w:tcW w:w="426" w:type="dxa"/>
            <w:shd w:val="clear" w:color="auto" w:fill="BFBFBF" w:themeFill="background1" w:themeFillShade="BF"/>
            <w:vAlign w:val="center"/>
          </w:tcPr>
          <w:p w14:paraId="7319A8F3" w14:textId="0825FD6B" w:rsidR="00CD5C30" w:rsidRPr="004C621F" w:rsidRDefault="00CD5C30" w:rsidP="00CD5C30">
            <w:pPr>
              <w:jc w:val="center"/>
              <w:rPr>
                <w:rFonts w:ascii="Times New Roman" w:eastAsia="黑体" w:hAnsi="Times New Roman" w:cs="Times New Roman"/>
                <w:szCs w:val="21"/>
              </w:rPr>
            </w:pPr>
            <w:r>
              <w:rPr>
                <w:rFonts w:ascii="Times New Roman" w:eastAsia="黑体" w:hAnsi="Times New Roman" w:cs="Times New Roman" w:hint="eastAsia"/>
                <w:szCs w:val="21"/>
              </w:rPr>
              <w:t>基本符合</w:t>
            </w:r>
          </w:p>
        </w:tc>
        <w:tc>
          <w:tcPr>
            <w:tcW w:w="426" w:type="dxa"/>
            <w:shd w:val="clear" w:color="auto" w:fill="BFBFBF" w:themeFill="background1" w:themeFillShade="BF"/>
            <w:vAlign w:val="center"/>
          </w:tcPr>
          <w:p w14:paraId="3A7364D8" w14:textId="3477AF03" w:rsidR="00CD5C30" w:rsidRPr="004C621F" w:rsidRDefault="00CD5C30" w:rsidP="00CD5C30">
            <w:pPr>
              <w:jc w:val="center"/>
              <w:rPr>
                <w:rFonts w:ascii="Times New Roman" w:eastAsia="黑体" w:hAnsi="Times New Roman" w:cs="Times New Roman"/>
                <w:szCs w:val="21"/>
              </w:rPr>
            </w:pPr>
            <w:r>
              <w:rPr>
                <w:rFonts w:ascii="Times New Roman" w:eastAsia="黑体" w:hAnsi="Times New Roman" w:cs="Times New Roman" w:hint="eastAsia"/>
                <w:szCs w:val="21"/>
              </w:rPr>
              <w:t>不符合</w:t>
            </w:r>
          </w:p>
        </w:tc>
        <w:tc>
          <w:tcPr>
            <w:tcW w:w="3067" w:type="dxa"/>
            <w:shd w:val="clear" w:color="auto" w:fill="BFBFBF" w:themeFill="background1" w:themeFillShade="BF"/>
            <w:vAlign w:val="center"/>
          </w:tcPr>
          <w:p w14:paraId="7B1D513C" w14:textId="6E81E851" w:rsidR="00CD5C30" w:rsidRPr="004C621F" w:rsidRDefault="00CD5C30" w:rsidP="00CD5C30">
            <w:pPr>
              <w:jc w:val="center"/>
              <w:rPr>
                <w:rFonts w:ascii="Times New Roman" w:eastAsia="黑体" w:hAnsi="Times New Roman" w:cs="Times New Roman"/>
                <w:szCs w:val="21"/>
              </w:rPr>
            </w:pPr>
            <w:r>
              <w:rPr>
                <w:rFonts w:ascii="Times New Roman" w:eastAsia="黑体" w:hAnsi="Times New Roman" w:cs="Times New Roman" w:hint="eastAsia"/>
                <w:szCs w:val="21"/>
              </w:rPr>
              <w:t>情况说明</w:t>
            </w:r>
          </w:p>
        </w:tc>
      </w:tr>
      <w:tr w:rsidR="00CD5C30" w:rsidRPr="004C621F" w14:paraId="400F841A" w14:textId="77777777" w:rsidTr="00CD5C30">
        <w:trPr>
          <w:jc w:val="center"/>
        </w:trPr>
        <w:tc>
          <w:tcPr>
            <w:tcW w:w="743" w:type="dxa"/>
            <w:shd w:val="clear" w:color="auto" w:fill="92D050"/>
            <w:vAlign w:val="center"/>
            <w:hideMark/>
          </w:tcPr>
          <w:p w14:paraId="708D5367"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1</w:t>
            </w:r>
          </w:p>
        </w:tc>
        <w:tc>
          <w:tcPr>
            <w:tcW w:w="2516" w:type="dxa"/>
            <w:shd w:val="clear" w:color="auto" w:fill="92D050"/>
            <w:vAlign w:val="center"/>
            <w:hideMark/>
          </w:tcPr>
          <w:p w14:paraId="78C5950B"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责任体系</w:t>
            </w:r>
          </w:p>
        </w:tc>
        <w:tc>
          <w:tcPr>
            <w:tcW w:w="5686" w:type="dxa"/>
            <w:shd w:val="clear" w:color="auto" w:fill="92D050"/>
            <w:vAlign w:val="center"/>
            <w:hideMark/>
          </w:tcPr>
          <w:p w14:paraId="4EF3C64C"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hideMark/>
          </w:tcPr>
          <w:p w14:paraId="05CB1BD5"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5BF76948"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3D8EE41F"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2DD2417E" w14:textId="77777777" w:rsidR="00CD5C30" w:rsidRPr="004C621F" w:rsidRDefault="00CD5C30" w:rsidP="00CD5C30">
            <w:pPr>
              <w:rPr>
                <w:rFonts w:ascii="Times New Roman" w:eastAsia="黑体" w:hAnsi="Times New Roman" w:cs="Times New Roman"/>
                <w:b/>
                <w:szCs w:val="21"/>
              </w:rPr>
            </w:pPr>
          </w:p>
        </w:tc>
        <w:tc>
          <w:tcPr>
            <w:tcW w:w="3067" w:type="dxa"/>
            <w:shd w:val="clear" w:color="auto" w:fill="92D050"/>
            <w:vAlign w:val="center"/>
          </w:tcPr>
          <w:p w14:paraId="790B42D3" w14:textId="0546BCF1" w:rsidR="00CD5C30" w:rsidRPr="004C621F" w:rsidRDefault="00CD5C30" w:rsidP="00CD5C30">
            <w:pPr>
              <w:rPr>
                <w:rFonts w:ascii="Times New Roman" w:eastAsia="黑体" w:hAnsi="Times New Roman" w:cs="Times New Roman"/>
                <w:b/>
                <w:szCs w:val="21"/>
              </w:rPr>
            </w:pPr>
          </w:p>
        </w:tc>
      </w:tr>
      <w:tr w:rsidR="00CD5C30" w:rsidRPr="004C621F" w14:paraId="5D612420" w14:textId="77777777" w:rsidTr="00CD5C30">
        <w:trPr>
          <w:jc w:val="center"/>
        </w:trPr>
        <w:tc>
          <w:tcPr>
            <w:tcW w:w="743" w:type="dxa"/>
            <w:shd w:val="clear" w:color="auto" w:fill="FFFF00"/>
            <w:vAlign w:val="center"/>
            <w:hideMark/>
          </w:tcPr>
          <w:p w14:paraId="1B650B92" w14:textId="3AE58BD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w:t>
            </w:r>
            <w:r>
              <w:rPr>
                <w:rFonts w:ascii="Times New Roman" w:eastAsia="楷体_GB2312" w:hAnsi="Times New Roman" w:cs="Times New Roman"/>
                <w:b/>
                <w:szCs w:val="21"/>
              </w:rPr>
              <w:t>1</w:t>
            </w:r>
          </w:p>
        </w:tc>
        <w:tc>
          <w:tcPr>
            <w:tcW w:w="2516" w:type="dxa"/>
            <w:shd w:val="clear" w:color="auto" w:fill="FFFF00"/>
            <w:vAlign w:val="center"/>
            <w:hideMark/>
          </w:tcPr>
          <w:p w14:paraId="0E79A7D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实验室层面安全责任体系</w:t>
            </w:r>
          </w:p>
        </w:tc>
        <w:tc>
          <w:tcPr>
            <w:tcW w:w="5686" w:type="dxa"/>
            <w:shd w:val="clear" w:color="auto" w:fill="FFFF00"/>
            <w:vAlign w:val="center"/>
            <w:hideMark/>
          </w:tcPr>
          <w:p w14:paraId="6C27FD9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FD4FEF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94681F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0F546C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CA872BF"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537EBE2" w14:textId="71ADB3BB" w:rsidR="00CD5C30" w:rsidRPr="004C621F" w:rsidRDefault="00CD5C30" w:rsidP="00CD5C30">
            <w:pPr>
              <w:rPr>
                <w:rFonts w:ascii="Times New Roman" w:eastAsia="楷体_GB2312" w:hAnsi="Times New Roman" w:cs="Times New Roman"/>
                <w:b/>
                <w:szCs w:val="21"/>
              </w:rPr>
            </w:pPr>
          </w:p>
        </w:tc>
      </w:tr>
      <w:tr w:rsidR="00CD5C30" w:rsidRPr="004C621F" w14:paraId="1A7C777E" w14:textId="77777777" w:rsidTr="00CD5C30">
        <w:trPr>
          <w:jc w:val="center"/>
        </w:trPr>
        <w:tc>
          <w:tcPr>
            <w:tcW w:w="743" w:type="dxa"/>
            <w:vAlign w:val="center"/>
            <w:hideMark/>
          </w:tcPr>
          <w:p w14:paraId="72B3D675" w14:textId="17485612"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w:t>
            </w:r>
            <w:r>
              <w:rPr>
                <w:rFonts w:ascii="Times New Roman" w:eastAsia="仿宋_GB2312" w:hAnsi="Times New Roman" w:cs="Times New Roman"/>
                <w:szCs w:val="21"/>
              </w:rPr>
              <w:t>1</w:t>
            </w:r>
            <w:r w:rsidRPr="004C621F">
              <w:rPr>
                <w:rFonts w:ascii="Times New Roman" w:eastAsia="仿宋_GB2312" w:hAnsi="Times New Roman" w:cs="Times New Roman"/>
                <w:szCs w:val="21"/>
              </w:rPr>
              <w:t>.1</w:t>
            </w:r>
          </w:p>
        </w:tc>
        <w:tc>
          <w:tcPr>
            <w:tcW w:w="2516" w:type="dxa"/>
            <w:vAlign w:val="center"/>
            <w:hideMark/>
          </w:tcPr>
          <w:p w14:paraId="783749D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明确实验室层面各级责任人及其职责</w:t>
            </w:r>
          </w:p>
        </w:tc>
        <w:tc>
          <w:tcPr>
            <w:tcW w:w="5686" w:type="dxa"/>
            <w:vAlign w:val="center"/>
            <w:hideMark/>
          </w:tcPr>
          <w:p w14:paraId="7C191A1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8</w:t>
            </w:r>
            <w:r w:rsidRPr="004C621F">
              <w:rPr>
                <w:rFonts w:ascii="Times New Roman" w:eastAsia="仿宋_GB2312" w:hAnsi="Times New Roman" w:cs="Times New Roman"/>
                <w:szCs w:val="21"/>
              </w:rPr>
              <w:t>）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426" w:type="dxa"/>
            <w:vAlign w:val="center"/>
            <w:hideMark/>
          </w:tcPr>
          <w:p w14:paraId="633F083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42A8CE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6B735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34EE7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A09F157" w14:textId="6CCF2EB0" w:rsidR="00CD5C30" w:rsidRPr="004C621F" w:rsidRDefault="00CD5C30" w:rsidP="00CD5C30">
            <w:pPr>
              <w:rPr>
                <w:rFonts w:ascii="Times New Roman" w:eastAsia="仿宋_GB2312" w:hAnsi="Times New Roman" w:cs="Times New Roman"/>
                <w:szCs w:val="21"/>
              </w:rPr>
            </w:pPr>
          </w:p>
        </w:tc>
      </w:tr>
      <w:tr w:rsidR="00CD5C30" w:rsidRPr="004C621F" w14:paraId="3A2C57C0" w14:textId="77777777" w:rsidTr="00CD5C30">
        <w:trPr>
          <w:jc w:val="center"/>
        </w:trPr>
        <w:tc>
          <w:tcPr>
            <w:tcW w:w="743" w:type="dxa"/>
            <w:vAlign w:val="center"/>
            <w:hideMark/>
          </w:tcPr>
          <w:p w14:paraId="3400CAEE" w14:textId="12A2B8A9"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w:t>
            </w:r>
            <w:r>
              <w:rPr>
                <w:rFonts w:ascii="Times New Roman" w:eastAsia="仿宋_GB2312" w:hAnsi="Times New Roman" w:cs="Times New Roman"/>
                <w:szCs w:val="21"/>
              </w:rPr>
              <w:t>1</w:t>
            </w:r>
            <w:r w:rsidRPr="004C621F">
              <w:rPr>
                <w:rFonts w:ascii="Times New Roman" w:eastAsia="仿宋_GB2312" w:hAnsi="Times New Roman" w:cs="Times New Roman"/>
                <w:szCs w:val="21"/>
              </w:rPr>
              <w:t>.2</w:t>
            </w:r>
          </w:p>
        </w:tc>
        <w:tc>
          <w:tcPr>
            <w:tcW w:w="2516" w:type="dxa"/>
            <w:vAlign w:val="center"/>
            <w:hideMark/>
          </w:tcPr>
          <w:p w14:paraId="1D75E21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实验室签订实验室安全责任书</w:t>
            </w:r>
          </w:p>
        </w:tc>
        <w:tc>
          <w:tcPr>
            <w:tcW w:w="5686" w:type="dxa"/>
            <w:vAlign w:val="center"/>
            <w:hideMark/>
          </w:tcPr>
          <w:p w14:paraId="4E6FF0E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w:t>
            </w:r>
            <w:r w:rsidRPr="004C621F">
              <w:rPr>
                <w:rFonts w:ascii="Times New Roman" w:eastAsia="仿宋_GB2312" w:hAnsi="Times New Roman" w:cs="Times New Roman"/>
                <w:szCs w:val="21"/>
              </w:rPr>
              <w:t>）实验室负责人与相关实验人员签订实验室安全责任书。</w:t>
            </w:r>
          </w:p>
        </w:tc>
        <w:tc>
          <w:tcPr>
            <w:tcW w:w="426" w:type="dxa"/>
            <w:vAlign w:val="center"/>
            <w:hideMark/>
          </w:tcPr>
          <w:p w14:paraId="35DDBB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80873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CF067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37EEC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7790E74" w14:textId="62641DF2" w:rsidR="00CD5C30" w:rsidRPr="004C621F" w:rsidRDefault="00CD5C30" w:rsidP="00CD5C30">
            <w:pPr>
              <w:rPr>
                <w:rFonts w:ascii="Times New Roman" w:eastAsia="仿宋_GB2312" w:hAnsi="Times New Roman" w:cs="Times New Roman"/>
                <w:szCs w:val="21"/>
              </w:rPr>
            </w:pPr>
          </w:p>
        </w:tc>
      </w:tr>
      <w:tr w:rsidR="00CD5C30" w:rsidRPr="004C621F" w14:paraId="43A45367" w14:textId="77777777" w:rsidTr="00CD5C30">
        <w:trPr>
          <w:trHeight w:val="369"/>
          <w:jc w:val="center"/>
        </w:trPr>
        <w:tc>
          <w:tcPr>
            <w:tcW w:w="743" w:type="dxa"/>
            <w:shd w:val="clear" w:color="auto" w:fill="92D050"/>
            <w:vAlign w:val="center"/>
            <w:hideMark/>
          </w:tcPr>
          <w:p w14:paraId="5BAC33B9"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2</w:t>
            </w:r>
          </w:p>
        </w:tc>
        <w:tc>
          <w:tcPr>
            <w:tcW w:w="2516" w:type="dxa"/>
            <w:shd w:val="clear" w:color="auto" w:fill="92D050"/>
            <w:vAlign w:val="center"/>
            <w:hideMark/>
          </w:tcPr>
          <w:p w14:paraId="784939AA"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规章制度</w:t>
            </w:r>
          </w:p>
        </w:tc>
        <w:tc>
          <w:tcPr>
            <w:tcW w:w="5686" w:type="dxa"/>
            <w:shd w:val="clear" w:color="auto" w:fill="92D050"/>
            <w:vAlign w:val="center"/>
            <w:hideMark/>
          </w:tcPr>
          <w:p w14:paraId="2C361975"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hideMark/>
          </w:tcPr>
          <w:p w14:paraId="31676081"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65EE0615"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776C4FEF" w14:textId="77777777" w:rsidR="00CD5C30" w:rsidRPr="004C621F" w:rsidRDefault="00CD5C30" w:rsidP="00CD5C30">
            <w:pPr>
              <w:rPr>
                <w:rFonts w:ascii="Times New Roman" w:eastAsia="黑体" w:hAnsi="Times New Roman" w:cs="Times New Roman"/>
                <w:b/>
                <w:szCs w:val="21"/>
              </w:rPr>
            </w:pPr>
          </w:p>
        </w:tc>
        <w:tc>
          <w:tcPr>
            <w:tcW w:w="426" w:type="dxa"/>
            <w:shd w:val="clear" w:color="auto" w:fill="92D050"/>
            <w:vAlign w:val="center"/>
          </w:tcPr>
          <w:p w14:paraId="11436AC7" w14:textId="77777777" w:rsidR="00CD5C30" w:rsidRPr="004C621F" w:rsidRDefault="00CD5C30" w:rsidP="00CD5C30">
            <w:pPr>
              <w:rPr>
                <w:rFonts w:ascii="Times New Roman" w:eastAsia="黑体" w:hAnsi="Times New Roman" w:cs="Times New Roman"/>
                <w:b/>
                <w:szCs w:val="21"/>
              </w:rPr>
            </w:pPr>
          </w:p>
        </w:tc>
        <w:tc>
          <w:tcPr>
            <w:tcW w:w="3067" w:type="dxa"/>
            <w:shd w:val="clear" w:color="auto" w:fill="92D050"/>
            <w:vAlign w:val="center"/>
          </w:tcPr>
          <w:p w14:paraId="327B6A28" w14:textId="3151FD18" w:rsidR="00CD5C30" w:rsidRPr="004C621F" w:rsidRDefault="00CD5C30" w:rsidP="00CD5C30">
            <w:pPr>
              <w:rPr>
                <w:rFonts w:ascii="Times New Roman" w:eastAsia="黑体" w:hAnsi="Times New Roman" w:cs="Times New Roman"/>
                <w:b/>
                <w:szCs w:val="21"/>
              </w:rPr>
            </w:pPr>
          </w:p>
        </w:tc>
      </w:tr>
      <w:tr w:rsidR="00CD5C30" w:rsidRPr="004C621F" w14:paraId="44CA9B8C" w14:textId="77777777" w:rsidTr="00CD5C30">
        <w:trPr>
          <w:trHeight w:val="454"/>
          <w:jc w:val="center"/>
        </w:trPr>
        <w:tc>
          <w:tcPr>
            <w:tcW w:w="743" w:type="dxa"/>
            <w:shd w:val="clear" w:color="auto" w:fill="FFFF00"/>
            <w:vAlign w:val="center"/>
            <w:hideMark/>
          </w:tcPr>
          <w:p w14:paraId="1A0E0B52" w14:textId="091B2CC3"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2.</w:t>
            </w:r>
            <w:r>
              <w:rPr>
                <w:rFonts w:ascii="Times New Roman" w:eastAsia="楷体_GB2312" w:hAnsi="Times New Roman" w:cs="Times New Roman"/>
                <w:b/>
                <w:szCs w:val="21"/>
              </w:rPr>
              <w:t>1</w:t>
            </w:r>
          </w:p>
        </w:tc>
        <w:tc>
          <w:tcPr>
            <w:tcW w:w="2516" w:type="dxa"/>
            <w:shd w:val="clear" w:color="auto" w:fill="FFFF00"/>
            <w:vAlign w:val="center"/>
            <w:hideMark/>
          </w:tcPr>
          <w:p w14:paraId="27D4F75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安全应急制度</w:t>
            </w:r>
          </w:p>
        </w:tc>
        <w:tc>
          <w:tcPr>
            <w:tcW w:w="5686" w:type="dxa"/>
            <w:shd w:val="clear" w:color="auto" w:fill="FFFF00"/>
            <w:vAlign w:val="center"/>
            <w:hideMark/>
          </w:tcPr>
          <w:p w14:paraId="3020D6E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56EA76A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BD60A8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D5EC98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8668D93"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76E1857A" w14:textId="638A97B2" w:rsidR="00CD5C30" w:rsidRPr="004C621F" w:rsidRDefault="00CD5C30" w:rsidP="00CD5C30">
            <w:pPr>
              <w:rPr>
                <w:rFonts w:ascii="Times New Roman" w:eastAsia="楷体_GB2312" w:hAnsi="Times New Roman" w:cs="Times New Roman"/>
                <w:b/>
                <w:szCs w:val="21"/>
              </w:rPr>
            </w:pPr>
          </w:p>
        </w:tc>
      </w:tr>
      <w:tr w:rsidR="00CD5C30" w:rsidRPr="004C621F" w14:paraId="64C93B45" w14:textId="77777777" w:rsidTr="00CD5C30">
        <w:trPr>
          <w:trHeight w:val="454"/>
          <w:jc w:val="center"/>
        </w:trPr>
        <w:tc>
          <w:tcPr>
            <w:tcW w:w="743" w:type="dxa"/>
            <w:tcBorders>
              <w:bottom w:val="single" w:sz="4" w:space="0" w:color="auto"/>
            </w:tcBorders>
            <w:vAlign w:val="center"/>
            <w:hideMark/>
          </w:tcPr>
          <w:p w14:paraId="2BBE1803" w14:textId="2C0939D1"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2.</w:t>
            </w:r>
            <w:r>
              <w:rPr>
                <w:rFonts w:ascii="Times New Roman" w:eastAsia="仿宋_GB2312" w:hAnsi="Times New Roman" w:cs="Times New Roman"/>
                <w:szCs w:val="21"/>
              </w:rPr>
              <w:t>1</w:t>
            </w:r>
            <w:r w:rsidRPr="004C621F">
              <w:rPr>
                <w:rFonts w:ascii="Times New Roman" w:eastAsia="仿宋_GB2312" w:hAnsi="Times New Roman" w:cs="Times New Roman"/>
                <w:szCs w:val="21"/>
              </w:rPr>
              <w:t>.1</w:t>
            </w:r>
          </w:p>
        </w:tc>
        <w:tc>
          <w:tcPr>
            <w:tcW w:w="2516" w:type="dxa"/>
            <w:tcBorders>
              <w:bottom w:val="single" w:sz="4" w:space="0" w:color="auto"/>
            </w:tcBorders>
            <w:vAlign w:val="center"/>
            <w:hideMark/>
          </w:tcPr>
          <w:p w14:paraId="36ABEFE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学校、院系、实验室有相应的应急预案</w:t>
            </w:r>
          </w:p>
        </w:tc>
        <w:tc>
          <w:tcPr>
            <w:tcW w:w="5686" w:type="dxa"/>
            <w:tcBorders>
              <w:bottom w:val="single" w:sz="4" w:space="0" w:color="auto"/>
            </w:tcBorders>
            <w:vAlign w:val="center"/>
            <w:hideMark/>
          </w:tcPr>
          <w:p w14:paraId="7D1E347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w:t>
            </w:r>
            <w:r w:rsidRPr="004C621F">
              <w:rPr>
                <w:rFonts w:ascii="Times New Roman" w:eastAsia="仿宋_GB2312" w:hAnsi="Times New Roman" w:cs="Times New Roman"/>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426" w:type="dxa"/>
            <w:tcBorders>
              <w:bottom w:val="single" w:sz="4" w:space="0" w:color="auto"/>
            </w:tcBorders>
            <w:vAlign w:val="center"/>
            <w:hideMark/>
          </w:tcPr>
          <w:p w14:paraId="52E62E5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38D7EE0"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6493017"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0C6BE99"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0ACFE678" w14:textId="65F3BEA8" w:rsidR="00CD5C30" w:rsidRPr="004C621F" w:rsidRDefault="00CD5C30" w:rsidP="00CD5C30">
            <w:pPr>
              <w:rPr>
                <w:rFonts w:ascii="Times New Roman" w:eastAsia="仿宋_GB2312" w:hAnsi="Times New Roman" w:cs="Times New Roman"/>
                <w:szCs w:val="21"/>
              </w:rPr>
            </w:pPr>
          </w:p>
        </w:tc>
      </w:tr>
      <w:tr w:rsidR="00CD5C30" w:rsidRPr="004C621F" w14:paraId="429FC24A" w14:textId="77777777" w:rsidTr="00CD5C30">
        <w:trPr>
          <w:trHeight w:val="425"/>
          <w:jc w:val="center"/>
        </w:trPr>
        <w:tc>
          <w:tcPr>
            <w:tcW w:w="743" w:type="dxa"/>
            <w:tcBorders>
              <w:bottom w:val="single" w:sz="4" w:space="0" w:color="auto"/>
            </w:tcBorders>
            <w:shd w:val="clear" w:color="auto" w:fill="92D050"/>
            <w:vAlign w:val="center"/>
            <w:hideMark/>
          </w:tcPr>
          <w:p w14:paraId="410DEC17" w14:textId="77777777" w:rsidR="00CD5C30" w:rsidRPr="004C621F" w:rsidRDefault="00CD5C30" w:rsidP="00CD5C30">
            <w:pPr>
              <w:rPr>
                <w:rFonts w:ascii="Times New Roman" w:eastAsia="黑体" w:hAnsi="Times New Roman" w:cs="Times New Roman"/>
                <w:b/>
                <w:szCs w:val="21"/>
              </w:rPr>
            </w:pPr>
            <w:r>
              <w:br w:type="page"/>
            </w:r>
            <w:r w:rsidRPr="004C621F">
              <w:rPr>
                <w:rFonts w:ascii="Times New Roman" w:eastAsia="黑体" w:hAnsi="Times New Roman" w:cs="Times New Roman"/>
                <w:b/>
                <w:szCs w:val="21"/>
              </w:rPr>
              <w:t>4</w:t>
            </w:r>
          </w:p>
        </w:tc>
        <w:tc>
          <w:tcPr>
            <w:tcW w:w="2516" w:type="dxa"/>
            <w:tcBorders>
              <w:bottom w:val="single" w:sz="4" w:space="0" w:color="auto"/>
            </w:tcBorders>
            <w:shd w:val="clear" w:color="auto" w:fill="92D050"/>
            <w:vAlign w:val="center"/>
            <w:hideMark/>
          </w:tcPr>
          <w:p w14:paraId="4E26F59D"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安全准入</w:t>
            </w:r>
          </w:p>
        </w:tc>
        <w:tc>
          <w:tcPr>
            <w:tcW w:w="5686" w:type="dxa"/>
            <w:tcBorders>
              <w:bottom w:val="single" w:sz="4" w:space="0" w:color="auto"/>
            </w:tcBorders>
            <w:shd w:val="clear" w:color="auto" w:fill="92D050"/>
            <w:vAlign w:val="center"/>
            <w:hideMark/>
          </w:tcPr>
          <w:p w14:paraId="47A957E9"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68100B1D"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A873BCA"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10D8F92"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049B00D"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469E513F" w14:textId="06BEFD82" w:rsidR="00CD5C30" w:rsidRPr="004C621F" w:rsidRDefault="00CD5C30" w:rsidP="00CD5C30">
            <w:pPr>
              <w:rPr>
                <w:rFonts w:ascii="Times New Roman" w:eastAsia="黑体" w:hAnsi="Times New Roman" w:cs="Times New Roman"/>
                <w:b/>
                <w:szCs w:val="21"/>
              </w:rPr>
            </w:pPr>
          </w:p>
        </w:tc>
      </w:tr>
      <w:tr w:rsidR="00CD5C30" w:rsidRPr="004C621F" w14:paraId="50E49503" w14:textId="77777777" w:rsidTr="00CD5C30">
        <w:trPr>
          <w:trHeight w:val="425"/>
          <w:jc w:val="center"/>
        </w:trPr>
        <w:tc>
          <w:tcPr>
            <w:tcW w:w="743" w:type="dxa"/>
            <w:shd w:val="clear" w:color="auto" w:fill="FFFF00"/>
            <w:vAlign w:val="center"/>
            <w:hideMark/>
          </w:tcPr>
          <w:p w14:paraId="05ED7A0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4.1</w:t>
            </w:r>
          </w:p>
        </w:tc>
        <w:tc>
          <w:tcPr>
            <w:tcW w:w="2516" w:type="dxa"/>
            <w:shd w:val="clear" w:color="auto" w:fill="FFFF00"/>
            <w:vAlign w:val="center"/>
            <w:hideMark/>
          </w:tcPr>
          <w:p w14:paraId="026E7280"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项目安全准入</w:t>
            </w:r>
          </w:p>
        </w:tc>
        <w:tc>
          <w:tcPr>
            <w:tcW w:w="5686" w:type="dxa"/>
            <w:shd w:val="clear" w:color="auto" w:fill="FFFF00"/>
            <w:vAlign w:val="center"/>
            <w:hideMark/>
          </w:tcPr>
          <w:p w14:paraId="622B4ED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948AED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46880F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8285E2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FB17AC0"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327BC295" w14:textId="0BACA528" w:rsidR="00CD5C30" w:rsidRPr="004C621F" w:rsidRDefault="00CD5C30" w:rsidP="00CD5C30">
            <w:pPr>
              <w:rPr>
                <w:rFonts w:ascii="Times New Roman" w:eastAsia="楷体_GB2312" w:hAnsi="Times New Roman" w:cs="Times New Roman"/>
                <w:b/>
                <w:szCs w:val="21"/>
              </w:rPr>
            </w:pPr>
          </w:p>
        </w:tc>
      </w:tr>
      <w:tr w:rsidR="00CD5C30" w:rsidRPr="004C621F" w14:paraId="41E57645" w14:textId="77777777" w:rsidTr="00CD5C30">
        <w:trPr>
          <w:trHeight w:val="425"/>
          <w:jc w:val="center"/>
        </w:trPr>
        <w:tc>
          <w:tcPr>
            <w:tcW w:w="743" w:type="dxa"/>
            <w:tcBorders>
              <w:bottom w:val="single" w:sz="4" w:space="0" w:color="auto"/>
            </w:tcBorders>
            <w:vAlign w:val="center"/>
            <w:hideMark/>
          </w:tcPr>
          <w:p w14:paraId="6C35677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4.1.1</w:t>
            </w:r>
          </w:p>
        </w:tc>
        <w:tc>
          <w:tcPr>
            <w:tcW w:w="2516" w:type="dxa"/>
            <w:tcBorders>
              <w:bottom w:val="single" w:sz="4" w:space="0" w:color="auto"/>
            </w:tcBorders>
            <w:vAlign w:val="center"/>
            <w:hideMark/>
          </w:tcPr>
          <w:p w14:paraId="57CFE04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对项目进行实验室安全风险评估，保证实验室满足开展项目活动的安全条件</w:t>
            </w:r>
          </w:p>
        </w:tc>
        <w:tc>
          <w:tcPr>
            <w:tcW w:w="5686" w:type="dxa"/>
            <w:tcBorders>
              <w:bottom w:val="single" w:sz="4" w:space="0" w:color="auto"/>
            </w:tcBorders>
            <w:vAlign w:val="center"/>
            <w:hideMark/>
          </w:tcPr>
          <w:p w14:paraId="5CDB002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33</w:t>
            </w:r>
            <w:r w:rsidRPr="004C621F">
              <w:rPr>
                <w:rFonts w:ascii="Times New Roman" w:eastAsia="仿宋_GB2312" w:hAnsi="Times New Roman" w:cs="Times New Roman"/>
                <w:szCs w:val="21"/>
              </w:rPr>
              <w:t>）项目负责人负责对实验项目进行危险源辨识、风险评估和控制，制定现场处置方案，指导有关人员做好安全防护。</w:t>
            </w:r>
          </w:p>
        </w:tc>
        <w:tc>
          <w:tcPr>
            <w:tcW w:w="426" w:type="dxa"/>
            <w:tcBorders>
              <w:bottom w:val="single" w:sz="4" w:space="0" w:color="auto"/>
            </w:tcBorders>
            <w:vAlign w:val="center"/>
            <w:hideMark/>
          </w:tcPr>
          <w:p w14:paraId="781589C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D52FAF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372E31F"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97FECD0"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58A15FCF" w14:textId="56A0F64B" w:rsidR="00CD5C30" w:rsidRPr="004C621F" w:rsidRDefault="00CD5C30" w:rsidP="00CD5C30">
            <w:pPr>
              <w:rPr>
                <w:rFonts w:ascii="Times New Roman" w:eastAsia="仿宋_GB2312" w:hAnsi="Times New Roman" w:cs="Times New Roman"/>
                <w:szCs w:val="21"/>
              </w:rPr>
            </w:pPr>
          </w:p>
        </w:tc>
      </w:tr>
      <w:tr w:rsidR="00CD5C30" w:rsidRPr="004C621F" w14:paraId="67DD8D1B" w14:textId="77777777" w:rsidTr="00CD5C30">
        <w:trPr>
          <w:trHeight w:val="425"/>
          <w:jc w:val="center"/>
        </w:trPr>
        <w:tc>
          <w:tcPr>
            <w:tcW w:w="743" w:type="dxa"/>
            <w:shd w:val="clear" w:color="auto" w:fill="FFFF00"/>
            <w:vAlign w:val="center"/>
            <w:hideMark/>
          </w:tcPr>
          <w:p w14:paraId="4E6B6075" w14:textId="34CCA3F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4.</w:t>
            </w:r>
            <w:r>
              <w:rPr>
                <w:rFonts w:ascii="Times New Roman" w:eastAsia="楷体_GB2312" w:hAnsi="Times New Roman" w:cs="Times New Roman"/>
                <w:b/>
                <w:szCs w:val="21"/>
              </w:rPr>
              <w:t>2</w:t>
            </w:r>
          </w:p>
        </w:tc>
        <w:tc>
          <w:tcPr>
            <w:tcW w:w="2516" w:type="dxa"/>
            <w:shd w:val="clear" w:color="auto" w:fill="FFFF00"/>
            <w:vAlign w:val="center"/>
            <w:hideMark/>
          </w:tcPr>
          <w:p w14:paraId="08605049"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安全风险分析</w:t>
            </w:r>
          </w:p>
        </w:tc>
        <w:tc>
          <w:tcPr>
            <w:tcW w:w="5686" w:type="dxa"/>
            <w:shd w:val="clear" w:color="auto" w:fill="FFFF00"/>
            <w:vAlign w:val="center"/>
            <w:hideMark/>
          </w:tcPr>
          <w:p w14:paraId="71F4A39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7E4A8B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A289E1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345A1A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156B66A"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1348BA1" w14:textId="22865E84" w:rsidR="00CD5C30" w:rsidRPr="004C621F" w:rsidRDefault="00CD5C30" w:rsidP="00CD5C30">
            <w:pPr>
              <w:rPr>
                <w:rFonts w:ascii="Times New Roman" w:eastAsia="楷体_GB2312" w:hAnsi="Times New Roman" w:cs="Times New Roman"/>
                <w:b/>
                <w:szCs w:val="21"/>
              </w:rPr>
            </w:pPr>
          </w:p>
        </w:tc>
      </w:tr>
      <w:tr w:rsidR="00CD5C30" w:rsidRPr="004C621F" w14:paraId="1F0BF713" w14:textId="77777777" w:rsidTr="00CD5C30">
        <w:trPr>
          <w:trHeight w:val="425"/>
          <w:jc w:val="center"/>
        </w:trPr>
        <w:tc>
          <w:tcPr>
            <w:tcW w:w="743" w:type="dxa"/>
            <w:tcBorders>
              <w:bottom w:val="single" w:sz="4" w:space="0" w:color="auto"/>
            </w:tcBorders>
            <w:vAlign w:val="center"/>
            <w:hideMark/>
          </w:tcPr>
          <w:p w14:paraId="397B3B0C" w14:textId="07E3244B"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4.</w:t>
            </w:r>
            <w:r>
              <w:rPr>
                <w:rFonts w:ascii="Times New Roman" w:eastAsia="仿宋_GB2312" w:hAnsi="Times New Roman" w:cs="Times New Roman"/>
                <w:szCs w:val="21"/>
              </w:rPr>
              <w:t>2</w:t>
            </w:r>
            <w:r w:rsidRPr="004C621F">
              <w:rPr>
                <w:rFonts w:ascii="Times New Roman" w:eastAsia="仿宋_GB2312" w:hAnsi="Times New Roman" w:cs="Times New Roman"/>
                <w:szCs w:val="21"/>
              </w:rPr>
              <w:t>.1</w:t>
            </w:r>
          </w:p>
        </w:tc>
        <w:tc>
          <w:tcPr>
            <w:tcW w:w="2516" w:type="dxa"/>
            <w:tcBorders>
              <w:bottom w:val="single" w:sz="4" w:space="0" w:color="auto"/>
            </w:tcBorders>
            <w:vAlign w:val="center"/>
            <w:hideMark/>
          </w:tcPr>
          <w:p w14:paraId="479506F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对研究选题进行安全风险分析，做好防控和应急准备</w:t>
            </w:r>
          </w:p>
        </w:tc>
        <w:tc>
          <w:tcPr>
            <w:tcW w:w="5686" w:type="dxa"/>
            <w:tcBorders>
              <w:bottom w:val="single" w:sz="4" w:space="0" w:color="auto"/>
            </w:tcBorders>
            <w:vAlign w:val="center"/>
            <w:hideMark/>
          </w:tcPr>
          <w:p w14:paraId="3B38EFC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35</w:t>
            </w:r>
            <w:r w:rsidRPr="004C621F">
              <w:rPr>
                <w:rFonts w:ascii="Times New Roman" w:eastAsia="仿宋_GB2312" w:hAnsi="Times New Roman" w:cs="Times New Roman"/>
                <w:szCs w:val="21"/>
              </w:rPr>
              <w:t>）开展实验前应进行安全风险分析，并通过审核。</w:t>
            </w:r>
          </w:p>
        </w:tc>
        <w:tc>
          <w:tcPr>
            <w:tcW w:w="426" w:type="dxa"/>
            <w:tcBorders>
              <w:bottom w:val="single" w:sz="4" w:space="0" w:color="auto"/>
            </w:tcBorders>
            <w:vAlign w:val="center"/>
            <w:hideMark/>
          </w:tcPr>
          <w:p w14:paraId="4794AA8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D5EF4A1"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EDB9A6F"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9C054EA"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125341B2" w14:textId="58B8E0CB" w:rsidR="00CD5C30" w:rsidRPr="004C621F" w:rsidRDefault="00CD5C30" w:rsidP="00CD5C30">
            <w:pPr>
              <w:rPr>
                <w:rFonts w:ascii="Times New Roman" w:eastAsia="仿宋_GB2312" w:hAnsi="Times New Roman" w:cs="Times New Roman"/>
                <w:szCs w:val="21"/>
              </w:rPr>
            </w:pPr>
          </w:p>
        </w:tc>
      </w:tr>
      <w:tr w:rsidR="00CD5C30" w:rsidRPr="004C621F" w14:paraId="337893EA" w14:textId="77777777" w:rsidTr="00CD5C30">
        <w:trPr>
          <w:trHeight w:val="425"/>
          <w:jc w:val="center"/>
        </w:trPr>
        <w:tc>
          <w:tcPr>
            <w:tcW w:w="743" w:type="dxa"/>
            <w:tcBorders>
              <w:bottom w:val="single" w:sz="4" w:space="0" w:color="auto"/>
            </w:tcBorders>
            <w:shd w:val="clear" w:color="auto" w:fill="92D050"/>
            <w:vAlign w:val="center"/>
            <w:hideMark/>
          </w:tcPr>
          <w:p w14:paraId="29124A3A"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5</w:t>
            </w:r>
          </w:p>
        </w:tc>
        <w:tc>
          <w:tcPr>
            <w:tcW w:w="2516" w:type="dxa"/>
            <w:tcBorders>
              <w:bottom w:val="single" w:sz="4" w:space="0" w:color="auto"/>
            </w:tcBorders>
            <w:shd w:val="clear" w:color="auto" w:fill="92D050"/>
            <w:vAlign w:val="center"/>
            <w:hideMark/>
          </w:tcPr>
          <w:p w14:paraId="3DB660FF"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安全检查</w:t>
            </w:r>
          </w:p>
        </w:tc>
        <w:tc>
          <w:tcPr>
            <w:tcW w:w="5686" w:type="dxa"/>
            <w:tcBorders>
              <w:bottom w:val="single" w:sz="4" w:space="0" w:color="auto"/>
            </w:tcBorders>
            <w:shd w:val="clear" w:color="auto" w:fill="92D050"/>
            <w:vAlign w:val="center"/>
            <w:hideMark/>
          </w:tcPr>
          <w:p w14:paraId="18B3ECE2"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4DC0AEE5"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74026CDE"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1C176D26"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9C2FEE1"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49935033" w14:textId="3D1445A5" w:rsidR="00CD5C30" w:rsidRPr="004C621F" w:rsidRDefault="00CD5C30" w:rsidP="00CD5C30">
            <w:pPr>
              <w:rPr>
                <w:rFonts w:ascii="Times New Roman" w:eastAsia="黑体" w:hAnsi="Times New Roman" w:cs="Times New Roman"/>
                <w:b/>
                <w:szCs w:val="21"/>
              </w:rPr>
            </w:pPr>
          </w:p>
        </w:tc>
      </w:tr>
      <w:tr w:rsidR="00CD5C30" w:rsidRPr="004C621F" w14:paraId="1BF8211B" w14:textId="77777777" w:rsidTr="00CD5C30">
        <w:trPr>
          <w:trHeight w:val="425"/>
          <w:jc w:val="center"/>
        </w:trPr>
        <w:tc>
          <w:tcPr>
            <w:tcW w:w="743" w:type="dxa"/>
            <w:shd w:val="clear" w:color="auto" w:fill="FFFF00"/>
            <w:vAlign w:val="center"/>
            <w:hideMark/>
          </w:tcPr>
          <w:p w14:paraId="33CF3440"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5.1</w:t>
            </w:r>
          </w:p>
        </w:tc>
        <w:tc>
          <w:tcPr>
            <w:tcW w:w="2516" w:type="dxa"/>
            <w:shd w:val="clear" w:color="auto" w:fill="FFFF00"/>
            <w:vAlign w:val="center"/>
            <w:hideMark/>
          </w:tcPr>
          <w:p w14:paraId="2F14569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危险源辨识</w:t>
            </w:r>
          </w:p>
        </w:tc>
        <w:tc>
          <w:tcPr>
            <w:tcW w:w="5686" w:type="dxa"/>
            <w:shd w:val="clear" w:color="auto" w:fill="FFFF00"/>
            <w:vAlign w:val="center"/>
            <w:hideMark/>
          </w:tcPr>
          <w:p w14:paraId="3A4AA27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76AC82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68E670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012401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732A5EE"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C469CBF" w14:textId="37F46F9E" w:rsidR="00CD5C30" w:rsidRPr="004C621F" w:rsidRDefault="00CD5C30" w:rsidP="00CD5C30">
            <w:pPr>
              <w:rPr>
                <w:rFonts w:ascii="Times New Roman" w:eastAsia="楷体_GB2312" w:hAnsi="Times New Roman" w:cs="Times New Roman"/>
                <w:b/>
                <w:szCs w:val="21"/>
              </w:rPr>
            </w:pPr>
          </w:p>
        </w:tc>
      </w:tr>
      <w:tr w:rsidR="00CD5C30" w:rsidRPr="004C621F" w14:paraId="0BC6DE70" w14:textId="77777777" w:rsidTr="00CD5C30">
        <w:trPr>
          <w:trHeight w:val="425"/>
          <w:jc w:val="center"/>
        </w:trPr>
        <w:tc>
          <w:tcPr>
            <w:tcW w:w="743" w:type="dxa"/>
            <w:vAlign w:val="center"/>
            <w:hideMark/>
          </w:tcPr>
          <w:p w14:paraId="22FA826B" w14:textId="40EFCD29"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5.1.</w:t>
            </w:r>
            <w:r>
              <w:rPr>
                <w:rFonts w:ascii="Times New Roman" w:eastAsia="仿宋_GB2312" w:hAnsi="Times New Roman" w:cs="Times New Roman"/>
                <w:szCs w:val="21"/>
              </w:rPr>
              <w:t>1</w:t>
            </w:r>
          </w:p>
        </w:tc>
        <w:tc>
          <w:tcPr>
            <w:tcW w:w="2516" w:type="dxa"/>
            <w:vAlign w:val="center"/>
            <w:hideMark/>
          </w:tcPr>
          <w:p w14:paraId="7F69FA8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涉及危险源的实验场所，须有明确的警示标识</w:t>
            </w:r>
          </w:p>
        </w:tc>
        <w:tc>
          <w:tcPr>
            <w:tcW w:w="5686" w:type="dxa"/>
            <w:vAlign w:val="center"/>
            <w:hideMark/>
          </w:tcPr>
          <w:p w14:paraId="1FBD7EC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37</w:t>
            </w:r>
            <w:r w:rsidRPr="004C621F">
              <w:rPr>
                <w:rFonts w:ascii="Times New Roman" w:eastAsia="仿宋_GB2312" w:hAnsi="Times New Roman" w:cs="Times New Roman"/>
                <w:szCs w:val="21"/>
              </w:rPr>
              <w:t>）涉及重要危险源（见第</w:t>
            </w:r>
            <w:r w:rsidRPr="004C621F">
              <w:rPr>
                <w:rFonts w:ascii="Times New Roman" w:eastAsia="仿宋_GB2312" w:hAnsi="Times New Roman" w:cs="Times New Roman"/>
                <w:szCs w:val="21"/>
              </w:rPr>
              <w:t>15</w:t>
            </w:r>
            <w:r w:rsidRPr="004C621F">
              <w:rPr>
                <w:rFonts w:ascii="Times New Roman" w:eastAsia="仿宋_GB2312" w:hAnsi="Times New Roman" w:cs="Times New Roman"/>
                <w:szCs w:val="21"/>
              </w:rPr>
              <w:t>目）的场所，有显著的警示标识。</w:t>
            </w:r>
          </w:p>
        </w:tc>
        <w:tc>
          <w:tcPr>
            <w:tcW w:w="426" w:type="dxa"/>
            <w:vAlign w:val="center"/>
            <w:hideMark/>
          </w:tcPr>
          <w:p w14:paraId="41B54B1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0EE8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DF3CE1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D35E73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3B4D7C8" w14:textId="67B9105A" w:rsidR="00CD5C30" w:rsidRPr="004C621F" w:rsidRDefault="00CD5C30" w:rsidP="00CD5C30">
            <w:pPr>
              <w:rPr>
                <w:rFonts w:ascii="Times New Roman" w:eastAsia="仿宋_GB2312" w:hAnsi="Times New Roman" w:cs="Times New Roman"/>
                <w:szCs w:val="21"/>
              </w:rPr>
            </w:pPr>
          </w:p>
        </w:tc>
      </w:tr>
      <w:tr w:rsidR="00CD5C30" w:rsidRPr="004C621F" w14:paraId="2DF68F63" w14:textId="77777777" w:rsidTr="00CD5C30">
        <w:trPr>
          <w:trHeight w:val="425"/>
          <w:jc w:val="center"/>
        </w:trPr>
        <w:tc>
          <w:tcPr>
            <w:tcW w:w="743" w:type="dxa"/>
            <w:vAlign w:val="center"/>
            <w:hideMark/>
          </w:tcPr>
          <w:p w14:paraId="67502CCD" w14:textId="3DF3C6FE"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5.1.</w:t>
            </w:r>
            <w:r>
              <w:rPr>
                <w:rFonts w:ascii="Times New Roman" w:eastAsia="仿宋_GB2312" w:hAnsi="Times New Roman" w:cs="Times New Roman"/>
                <w:szCs w:val="21"/>
              </w:rPr>
              <w:t>2</w:t>
            </w:r>
          </w:p>
        </w:tc>
        <w:tc>
          <w:tcPr>
            <w:tcW w:w="2516" w:type="dxa"/>
            <w:vAlign w:val="center"/>
            <w:hideMark/>
          </w:tcPr>
          <w:p w14:paraId="09D3A49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建立针对重要危险源的风险评估和应急预案</w:t>
            </w:r>
          </w:p>
        </w:tc>
        <w:tc>
          <w:tcPr>
            <w:tcW w:w="5686" w:type="dxa"/>
            <w:vAlign w:val="center"/>
            <w:hideMark/>
          </w:tcPr>
          <w:p w14:paraId="175D1E54" w14:textId="01558AEA"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39</w:t>
            </w:r>
            <w:r w:rsidRPr="004C621F">
              <w:rPr>
                <w:rFonts w:ascii="Times New Roman" w:eastAsia="仿宋_GB2312" w:hAnsi="Times New Roman" w:cs="Times New Roman"/>
                <w:szCs w:val="21"/>
              </w:rPr>
              <w:t>）院系和实验室应建立针对重要危险源的应急预案</w:t>
            </w:r>
            <w:r w:rsidRPr="004C621F">
              <w:rPr>
                <w:rFonts w:ascii="Times New Roman" w:eastAsia="仿宋_GB2312" w:hAnsi="Times New Roman" w:cs="Times New Roman"/>
                <w:szCs w:val="21"/>
              </w:rPr>
              <w:t>。</w:t>
            </w:r>
          </w:p>
        </w:tc>
        <w:tc>
          <w:tcPr>
            <w:tcW w:w="426" w:type="dxa"/>
            <w:vAlign w:val="center"/>
            <w:hideMark/>
          </w:tcPr>
          <w:p w14:paraId="3558C43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6B339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A6ECA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ED11FA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A613336" w14:textId="127BE04E" w:rsidR="00CD5C30" w:rsidRPr="004C621F" w:rsidRDefault="00CD5C30" w:rsidP="00CD5C30">
            <w:pPr>
              <w:rPr>
                <w:rFonts w:ascii="Times New Roman" w:eastAsia="仿宋_GB2312" w:hAnsi="Times New Roman" w:cs="Times New Roman"/>
                <w:szCs w:val="21"/>
              </w:rPr>
            </w:pPr>
          </w:p>
        </w:tc>
      </w:tr>
      <w:tr w:rsidR="00CD5C30" w:rsidRPr="004C621F" w14:paraId="7DF13FFA" w14:textId="77777777" w:rsidTr="00CD5C30">
        <w:trPr>
          <w:trHeight w:val="425"/>
          <w:jc w:val="center"/>
        </w:trPr>
        <w:tc>
          <w:tcPr>
            <w:tcW w:w="743" w:type="dxa"/>
            <w:shd w:val="clear" w:color="auto" w:fill="FFFF00"/>
            <w:vAlign w:val="center"/>
            <w:hideMark/>
          </w:tcPr>
          <w:p w14:paraId="5A5D6AE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5.2</w:t>
            </w:r>
          </w:p>
        </w:tc>
        <w:tc>
          <w:tcPr>
            <w:tcW w:w="2516" w:type="dxa"/>
            <w:shd w:val="clear" w:color="auto" w:fill="FFFF00"/>
            <w:vAlign w:val="center"/>
            <w:hideMark/>
          </w:tcPr>
          <w:p w14:paraId="4CDA263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安全检查</w:t>
            </w:r>
          </w:p>
        </w:tc>
        <w:tc>
          <w:tcPr>
            <w:tcW w:w="5686" w:type="dxa"/>
            <w:shd w:val="clear" w:color="auto" w:fill="FFFF00"/>
            <w:vAlign w:val="center"/>
            <w:hideMark/>
          </w:tcPr>
          <w:p w14:paraId="67F9A63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6E7EF1B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70CBA0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E49546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E38575A"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F6B2ED9" w14:textId="5CF99967" w:rsidR="00CD5C30" w:rsidRPr="004C621F" w:rsidRDefault="00CD5C30" w:rsidP="00CD5C30">
            <w:pPr>
              <w:rPr>
                <w:rFonts w:ascii="Times New Roman" w:eastAsia="楷体_GB2312" w:hAnsi="Times New Roman" w:cs="Times New Roman"/>
                <w:b/>
                <w:szCs w:val="21"/>
              </w:rPr>
            </w:pPr>
          </w:p>
        </w:tc>
      </w:tr>
      <w:tr w:rsidR="00CD5C30" w:rsidRPr="004C621F" w14:paraId="3A729FBC" w14:textId="77777777" w:rsidTr="00CD5C30">
        <w:trPr>
          <w:trHeight w:val="425"/>
          <w:jc w:val="center"/>
        </w:trPr>
        <w:tc>
          <w:tcPr>
            <w:tcW w:w="743" w:type="dxa"/>
            <w:vAlign w:val="center"/>
            <w:hideMark/>
          </w:tcPr>
          <w:p w14:paraId="2B30517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5.2.1</w:t>
            </w:r>
          </w:p>
        </w:tc>
        <w:tc>
          <w:tcPr>
            <w:tcW w:w="2516" w:type="dxa"/>
            <w:vAlign w:val="center"/>
            <w:hideMark/>
          </w:tcPr>
          <w:p w14:paraId="77B2B8A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学校、院系层面安全检查及实验室自检自查</w:t>
            </w:r>
          </w:p>
        </w:tc>
        <w:tc>
          <w:tcPr>
            <w:tcW w:w="5686" w:type="dxa"/>
            <w:vAlign w:val="center"/>
            <w:hideMark/>
          </w:tcPr>
          <w:p w14:paraId="1E6361E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40</w:t>
            </w:r>
            <w:r w:rsidRPr="004C621F">
              <w:rPr>
                <w:rFonts w:ascii="Times New Roman" w:eastAsia="仿宋_GB2312" w:hAnsi="Times New Roman" w:cs="Times New Roman"/>
                <w:szCs w:val="21"/>
              </w:rPr>
              <w:t>）学校层面检查每年不少于</w:t>
            </w:r>
            <w:r w:rsidRPr="004C621F">
              <w:rPr>
                <w:rFonts w:ascii="Times New Roman" w:eastAsia="仿宋_GB2312" w:hAnsi="Times New Roman" w:cs="Times New Roman"/>
                <w:szCs w:val="21"/>
              </w:rPr>
              <w:t>4</w:t>
            </w:r>
            <w:r w:rsidRPr="004C621F">
              <w:rPr>
                <w:rFonts w:ascii="Times New Roman" w:eastAsia="仿宋_GB2312" w:hAnsi="Times New Roman" w:cs="Times New Roman"/>
                <w:szCs w:val="21"/>
              </w:rPr>
              <w:t>次，院系层面每月不少于</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次，实验室应经常检查。安全检查及整改都应保存记录。</w:t>
            </w:r>
          </w:p>
        </w:tc>
        <w:tc>
          <w:tcPr>
            <w:tcW w:w="426" w:type="dxa"/>
            <w:vAlign w:val="center"/>
            <w:hideMark/>
          </w:tcPr>
          <w:p w14:paraId="17C3A28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3E9D5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27B27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5F6ED4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5B0607E" w14:textId="1F799E89" w:rsidR="00CD5C30" w:rsidRPr="004C621F" w:rsidRDefault="00CD5C30" w:rsidP="00CD5C30">
            <w:pPr>
              <w:rPr>
                <w:rFonts w:ascii="Times New Roman" w:eastAsia="仿宋_GB2312" w:hAnsi="Times New Roman" w:cs="Times New Roman"/>
                <w:szCs w:val="21"/>
              </w:rPr>
            </w:pPr>
          </w:p>
        </w:tc>
      </w:tr>
      <w:tr w:rsidR="00CD5C30" w:rsidRPr="004C621F" w14:paraId="27ADA880" w14:textId="77777777" w:rsidTr="00CD5C30">
        <w:trPr>
          <w:jc w:val="center"/>
        </w:trPr>
        <w:tc>
          <w:tcPr>
            <w:tcW w:w="743" w:type="dxa"/>
            <w:tcBorders>
              <w:bottom w:val="single" w:sz="4" w:space="0" w:color="auto"/>
            </w:tcBorders>
            <w:shd w:val="clear" w:color="auto" w:fill="92D050"/>
            <w:vAlign w:val="center"/>
            <w:hideMark/>
          </w:tcPr>
          <w:p w14:paraId="29A9593E"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6</w:t>
            </w:r>
          </w:p>
        </w:tc>
        <w:tc>
          <w:tcPr>
            <w:tcW w:w="2516" w:type="dxa"/>
            <w:tcBorders>
              <w:bottom w:val="single" w:sz="4" w:space="0" w:color="auto"/>
            </w:tcBorders>
            <w:shd w:val="clear" w:color="auto" w:fill="92D050"/>
            <w:vAlign w:val="center"/>
            <w:hideMark/>
          </w:tcPr>
          <w:p w14:paraId="60D17B9C"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实验场所</w:t>
            </w:r>
          </w:p>
        </w:tc>
        <w:tc>
          <w:tcPr>
            <w:tcW w:w="5686" w:type="dxa"/>
            <w:tcBorders>
              <w:bottom w:val="single" w:sz="4" w:space="0" w:color="auto"/>
            </w:tcBorders>
            <w:shd w:val="clear" w:color="auto" w:fill="92D050"/>
            <w:vAlign w:val="center"/>
            <w:hideMark/>
          </w:tcPr>
          <w:p w14:paraId="5F7FF293"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064BFBCE"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2C07C5E2"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13F43D9"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31AA005"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4A89E89D" w14:textId="18CCDD21" w:rsidR="00CD5C30" w:rsidRPr="004C621F" w:rsidRDefault="00CD5C30" w:rsidP="00CD5C30">
            <w:pPr>
              <w:rPr>
                <w:rFonts w:ascii="Times New Roman" w:eastAsia="黑体" w:hAnsi="Times New Roman" w:cs="Times New Roman"/>
                <w:b/>
                <w:szCs w:val="21"/>
              </w:rPr>
            </w:pPr>
          </w:p>
        </w:tc>
      </w:tr>
      <w:tr w:rsidR="00CD5C30" w:rsidRPr="004C621F" w14:paraId="5F667DD9" w14:textId="77777777" w:rsidTr="00CD5C30">
        <w:trPr>
          <w:jc w:val="center"/>
        </w:trPr>
        <w:tc>
          <w:tcPr>
            <w:tcW w:w="743" w:type="dxa"/>
            <w:shd w:val="clear" w:color="auto" w:fill="FFFF00"/>
            <w:vAlign w:val="center"/>
            <w:hideMark/>
          </w:tcPr>
          <w:p w14:paraId="4C260BB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6.1</w:t>
            </w:r>
          </w:p>
        </w:tc>
        <w:tc>
          <w:tcPr>
            <w:tcW w:w="2516" w:type="dxa"/>
            <w:shd w:val="clear" w:color="auto" w:fill="FFFF00"/>
            <w:vAlign w:val="center"/>
            <w:hideMark/>
          </w:tcPr>
          <w:p w14:paraId="6A9B734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场所环境</w:t>
            </w:r>
          </w:p>
        </w:tc>
        <w:tc>
          <w:tcPr>
            <w:tcW w:w="5686" w:type="dxa"/>
            <w:shd w:val="clear" w:color="auto" w:fill="FFFF00"/>
            <w:vAlign w:val="center"/>
            <w:hideMark/>
          </w:tcPr>
          <w:p w14:paraId="68A2F6F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A22184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909D31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8F4639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29D54D8"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EE918BA" w14:textId="1F166B61" w:rsidR="00CD5C30" w:rsidRPr="004C621F" w:rsidRDefault="00CD5C30" w:rsidP="00CD5C30">
            <w:pPr>
              <w:rPr>
                <w:rFonts w:ascii="Times New Roman" w:eastAsia="楷体_GB2312" w:hAnsi="Times New Roman" w:cs="Times New Roman"/>
                <w:b/>
                <w:szCs w:val="21"/>
              </w:rPr>
            </w:pPr>
          </w:p>
        </w:tc>
      </w:tr>
      <w:tr w:rsidR="00CD5C30" w:rsidRPr="004C621F" w14:paraId="096FDB93" w14:textId="77777777" w:rsidTr="00CD5C30">
        <w:trPr>
          <w:jc w:val="center"/>
        </w:trPr>
        <w:tc>
          <w:tcPr>
            <w:tcW w:w="743" w:type="dxa"/>
            <w:vAlign w:val="center"/>
            <w:hideMark/>
          </w:tcPr>
          <w:p w14:paraId="79F6C55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6.1.1</w:t>
            </w:r>
          </w:p>
        </w:tc>
        <w:tc>
          <w:tcPr>
            <w:tcW w:w="2516" w:type="dxa"/>
            <w:vAlign w:val="center"/>
            <w:hideMark/>
          </w:tcPr>
          <w:p w14:paraId="0AFDC72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实验场所应张贴安全信息牌</w:t>
            </w:r>
          </w:p>
        </w:tc>
        <w:tc>
          <w:tcPr>
            <w:tcW w:w="5686" w:type="dxa"/>
            <w:vAlign w:val="center"/>
            <w:hideMark/>
          </w:tcPr>
          <w:p w14:paraId="44CE7C6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47</w:t>
            </w:r>
            <w:r w:rsidRPr="004C621F">
              <w:rPr>
                <w:rFonts w:ascii="Times New Roman" w:eastAsia="仿宋_GB2312" w:hAnsi="Times New Roman" w:cs="Times New Roman"/>
                <w:szCs w:val="21"/>
              </w:rPr>
              <w:t>）每个房间门口挂有安全信息牌，信息包括：安全风险点的警示标识、安全责任人、涉及危险类别、防护措施和有效的应急联系电话等，并及时更新。</w:t>
            </w:r>
          </w:p>
        </w:tc>
        <w:tc>
          <w:tcPr>
            <w:tcW w:w="426" w:type="dxa"/>
            <w:vAlign w:val="center"/>
            <w:hideMark/>
          </w:tcPr>
          <w:p w14:paraId="1B07A0A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EAB172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4A365D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86D7E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086AB8B" w14:textId="19C7A4BD" w:rsidR="00CD5C30" w:rsidRPr="004C621F" w:rsidRDefault="00CD5C30" w:rsidP="00CD5C30">
            <w:pPr>
              <w:rPr>
                <w:rFonts w:ascii="Times New Roman" w:eastAsia="仿宋_GB2312" w:hAnsi="Times New Roman" w:cs="Times New Roman"/>
                <w:szCs w:val="21"/>
              </w:rPr>
            </w:pPr>
          </w:p>
        </w:tc>
      </w:tr>
      <w:tr w:rsidR="00CD5C30" w:rsidRPr="004C621F" w14:paraId="578F1F13" w14:textId="77777777" w:rsidTr="00CD5C30">
        <w:trPr>
          <w:jc w:val="center"/>
        </w:trPr>
        <w:tc>
          <w:tcPr>
            <w:tcW w:w="743" w:type="dxa"/>
            <w:vMerge w:val="restart"/>
            <w:vAlign w:val="center"/>
            <w:hideMark/>
          </w:tcPr>
          <w:p w14:paraId="0D2804EE" w14:textId="0823ADE1"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6.1.</w:t>
            </w:r>
            <w:r>
              <w:rPr>
                <w:rFonts w:ascii="Times New Roman" w:eastAsia="仿宋_GB2312" w:hAnsi="Times New Roman" w:cs="Times New Roman"/>
                <w:szCs w:val="21"/>
              </w:rPr>
              <w:t>3</w:t>
            </w:r>
          </w:p>
        </w:tc>
        <w:tc>
          <w:tcPr>
            <w:tcW w:w="2516" w:type="dxa"/>
            <w:vMerge w:val="restart"/>
            <w:vAlign w:val="center"/>
            <w:hideMark/>
          </w:tcPr>
          <w:p w14:paraId="5351E74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实验室建设和装修应符合消防安全要求</w:t>
            </w:r>
          </w:p>
        </w:tc>
        <w:tc>
          <w:tcPr>
            <w:tcW w:w="5686" w:type="dxa"/>
            <w:vAlign w:val="center"/>
            <w:hideMark/>
          </w:tcPr>
          <w:p w14:paraId="0822F1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53</w:t>
            </w:r>
            <w:r w:rsidRPr="004C621F">
              <w:rPr>
                <w:rFonts w:ascii="Times New Roman" w:eastAsia="仿宋_GB2312" w:hAnsi="Times New Roman" w:cs="Times New Roman"/>
                <w:szCs w:val="21"/>
              </w:rPr>
              <w:t>）实验操作台应选用合格的防火、耐腐蚀材料。</w:t>
            </w:r>
          </w:p>
        </w:tc>
        <w:tc>
          <w:tcPr>
            <w:tcW w:w="426" w:type="dxa"/>
            <w:vAlign w:val="center"/>
            <w:hideMark/>
          </w:tcPr>
          <w:p w14:paraId="0195466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6BB71A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004EEE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4D552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F847527" w14:textId="72FD7C45" w:rsidR="00CD5C30" w:rsidRPr="004C621F" w:rsidRDefault="00CD5C30" w:rsidP="00CD5C30">
            <w:pPr>
              <w:rPr>
                <w:rFonts w:ascii="Times New Roman" w:eastAsia="仿宋_GB2312" w:hAnsi="Times New Roman" w:cs="Times New Roman"/>
                <w:szCs w:val="21"/>
              </w:rPr>
            </w:pPr>
          </w:p>
        </w:tc>
      </w:tr>
      <w:tr w:rsidR="00CD5C30" w:rsidRPr="004C621F" w14:paraId="097E20BF" w14:textId="77777777" w:rsidTr="00CD5C30">
        <w:trPr>
          <w:jc w:val="center"/>
        </w:trPr>
        <w:tc>
          <w:tcPr>
            <w:tcW w:w="743" w:type="dxa"/>
            <w:vMerge/>
            <w:vAlign w:val="center"/>
            <w:hideMark/>
          </w:tcPr>
          <w:p w14:paraId="28A807C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1400C8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12D74B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54</w:t>
            </w:r>
            <w:r w:rsidRPr="004C621F">
              <w:rPr>
                <w:rFonts w:ascii="Times New Roman" w:eastAsia="仿宋_GB2312" w:hAnsi="Times New Roman" w:cs="Times New Roman"/>
                <w:szCs w:val="21"/>
              </w:rPr>
              <w:t>）仪器设备安装符合建筑物承重荷载。</w:t>
            </w:r>
          </w:p>
        </w:tc>
        <w:tc>
          <w:tcPr>
            <w:tcW w:w="426" w:type="dxa"/>
            <w:vAlign w:val="center"/>
            <w:hideMark/>
          </w:tcPr>
          <w:p w14:paraId="6EF0CCC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6ED109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A235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CDC859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7E2F92D" w14:textId="33195C25" w:rsidR="00CD5C30" w:rsidRPr="004C621F" w:rsidRDefault="00CD5C30" w:rsidP="00CD5C30">
            <w:pPr>
              <w:rPr>
                <w:rFonts w:ascii="Times New Roman" w:eastAsia="仿宋_GB2312" w:hAnsi="Times New Roman" w:cs="Times New Roman"/>
                <w:szCs w:val="21"/>
              </w:rPr>
            </w:pPr>
          </w:p>
        </w:tc>
      </w:tr>
      <w:tr w:rsidR="00CD5C30" w:rsidRPr="004C621F" w14:paraId="2F9FA106" w14:textId="77777777" w:rsidTr="00CD5C30">
        <w:trPr>
          <w:jc w:val="center"/>
        </w:trPr>
        <w:tc>
          <w:tcPr>
            <w:tcW w:w="743" w:type="dxa"/>
            <w:vMerge/>
            <w:vAlign w:val="center"/>
            <w:hideMark/>
          </w:tcPr>
          <w:p w14:paraId="46BAFA5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E234D0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B4EC27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55</w:t>
            </w:r>
            <w:r w:rsidRPr="004C621F">
              <w:rPr>
                <w:rFonts w:ascii="Times New Roman" w:eastAsia="仿宋_GB2312" w:hAnsi="Times New Roman" w:cs="Times New Roman"/>
                <w:szCs w:val="21"/>
              </w:rPr>
              <w:t>）有可燃气体的实验室不设吊顶。</w:t>
            </w:r>
          </w:p>
        </w:tc>
        <w:tc>
          <w:tcPr>
            <w:tcW w:w="426" w:type="dxa"/>
            <w:vAlign w:val="center"/>
            <w:hideMark/>
          </w:tcPr>
          <w:p w14:paraId="060DF42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05BEC8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18D127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0B286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786F632" w14:textId="7E43B1EE" w:rsidR="00CD5C30" w:rsidRPr="004C621F" w:rsidRDefault="00CD5C30" w:rsidP="00CD5C30">
            <w:pPr>
              <w:rPr>
                <w:rFonts w:ascii="Times New Roman" w:eastAsia="仿宋_GB2312" w:hAnsi="Times New Roman" w:cs="Times New Roman"/>
                <w:szCs w:val="21"/>
              </w:rPr>
            </w:pPr>
          </w:p>
        </w:tc>
      </w:tr>
      <w:tr w:rsidR="00CD5C30" w:rsidRPr="004C621F" w14:paraId="03B50235" w14:textId="77777777" w:rsidTr="00CD5C30">
        <w:trPr>
          <w:jc w:val="center"/>
        </w:trPr>
        <w:tc>
          <w:tcPr>
            <w:tcW w:w="743" w:type="dxa"/>
            <w:vMerge/>
            <w:vAlign w:val="center"/>
            <w:hideMark/>
          </w:tcPr>
          <w:p w14:paraId="19F13A4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6545F4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DD7D8D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56</w:t>
            </w:r>
            <w:r w:rsidRPr="004C621F">
              <w:rPr>
                <w:rFonts w:ascii="Times New Roman" w:eastAsia="仿宋_GB2312" w:hAnsi="Times New Roman" w:cs="Times New Roman"/>
                <w:szCs w:val="21"/>
              </w:rPr>
              <w:t>）不用的配电箱、插座、水管水龙头、网线、气体管路等，应及时拆除或封闭。</w:t>
            </w:r>
          </w:p>
        </w:tc>
        <w:tc>
          <w:tcPr>
            <w:tcW w:w="426" w:type="dxa"/>
            <w:vAlign w:val="center"/>
            <w:hideMark/>
          </w:tcPr>
          <w:p w14:paraId="1C31DF5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052F2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93805F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549E0D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CA6BD32" w14:textId="3E389827" w:rsidR="00CD5C30" w:rsidRPr="004C621F" w:rsidRDefault="00CD5C30" w:rsidP="00CD5C30">
            <w:pPr>
              <w:rPr>
                <w:rFonts w:ascii="Times New Roman" w:eastAsia="仿宋_GB2312" w:hAnsi="Times New Roman" w:cs="Times New Roman"/>
                <w:szCs w:val="21"/>
              </w:rPr>
            </w:pPr>
          </w:p>
        </w:tc>
      </w:tr>
      <w:tr w:rsidR="00CD5C30" w:rsidRPr="004C621F" w14:paraId="2EBCCD6F" w14:textId="77777777" w:rsidTr="00CD5C30">
        <w:trPr>
          <w:jc w:val="center"/>
        </w:trPr>
        <w:tc>
          <w:tcPr>
            <w:tcW w:w="743" w:type="dxa"/>
            <w:vMerge/>
            <w:vAlign w:val="center"/>
            <w:hideMark/>
          </w:tcPr>
          <w:p w14:paraId="522252F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9D5B1EA"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6170BD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57</w:t>
            </w:r>
            <w:r w:rsidRPr="004C621F">
              <w:rPr>
                <w:rFonts w:ascii="Times New Roman" w:eastAsia="仿宋_GB2312" w:hAnsi="Times New Roman" w:cs="Times New Roman"/>
                <w:szCs w:val="21"/>
              </w:rPr>
              <w:t>）实验室门上有观察窗，外开门不阻挡逃生路径。</w:t>
            </w:r>
          </w:p>
        </w:tc>
        <w:tc>
          <w:tcPr>
            <w:tcW w:w="426" w:type="dxa"/>
            <w:vAlign w:val="center"/>
            <w:hideMark/>
          </w:tcPr>
          <w:p w14:paraId="6E3717E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29DD8B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8F6A1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4E632D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D2EFD6C" w14:textId="78AF0A9D" w:rsidR="00CD5C30" w:rsidRPr="004C621F" w:rsidRDefault="00CD5C30" w:rsidP="00CD5C30">
            <w:pPr>
              <w:rPr>
                <w:rFonts w:ascii="Times New Roman" w:eastAsia="仿宋_GB2312" w:hAnsi="Times New Roman" w:cs="Times New Roman"/>
                <w:szCs w:val="21"/>
              </w:rPr>
            </w:pPr>
          </w:p>
        </w:tc>
      </w:tr>
      <w:tr w:rsidR="00CD5C30" w:rsidRPr="004C621F" w14:paraId="74A2377E" w14:textId="77777777" w:rsidTr="00CD5C30">
        <w:trPr>
          <w:jc w:val="center"/>
        </w:trPr>
        <w:tc>
          <w:tcPr>
            <w:tcW w:w="743" w:type="dxa"/>
            <w:vAlign w:val="center"/>
            <w:hideMark/>
          </w:tcPr>
          <w:p w14:paraId="1C21F3D1" w14:textId="2D505AFD"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6.1.</w:t>
            </w:r>
            <w:r>
              <w:rPr>
                <w:rFonts w:ascii="Times New Roman" w:eastAsia="仿宋_GB2312" w:hAnsi="Times New Roman" w:cs="Times New Roman"/>
                <w:szCs w:val="21"/>
              </w:rPr>
              <w:t>4</w:t>
            </w:r>
          </w:p>
        </w:tc>
        <w:tc>
          <w:tcPr>
            <w:tcW w:w="2516" w:type="dxa"/>
            <w:vAlign w:val="center"/>
            <w:hideMark/>
          </w:tcPr>
          <w:p w14:paraId="5D93604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实验室所有房间均须配有应急备用钥匙</w:t>
            </w:r>
          </w:p>
        </w:tc>
        <w:tc>
          <w:tcPr>
            <w:tcW w:w="5686" w:type="dxa"/>
            <w:vAlign w:val="center"/>
            <w:hideMark/>
          </w:tcPr>
          <w:p w14:paraId="79E09AD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58</w:t>
            </w:r>
            <w:r w:rsidRPr="004C621F">
              <w:rPr>
                <w:rFonts w:ascii="Times New Roman" w:eastAsia="仿宋_GB2312" w:hAnsi="Times New Roman" w:cs="Times New Roman"/>
                <w:szCs w:val="21"/>
              </w:rPr>
              <w:t>）应急备用钥匙须集中存放、统一管理，应急时方便取用。</w:t>
            </w:r>
          </w:p>
        </w:tc>
        <w:tc>
          <w:tcPr>
            <w:tcW w:w="426" w:type="dxa"/>
            <w:vAlign w:val="center"/>
            <w:hideMark/>
          </w:tcPr>
          <w:p w14:paraId="3E7D06A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76502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EEE97B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23EA79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8A031C5" w14:textId="3B0B6060" w:rsidR="00CD5C30" w:rsidRPr="004C621F" w:rsidRDefault="00CD5C30" w:rsidP="00CD5C30">
            <w:pPr>
              <w:rPr>
                <w:rFonts w:ascii="Times New Roman" w:eastAsia="仿宋_GB2312" w:hAnsi="Times New Roman" w:cs="Times New Roman"/>
                <w:szCs w:val="21"/>
              </w:rPr>
            </w:pPr>
          </w:p>
        </w:tc>
      </w:tr>
      <w:tr w:rsidR="00CD5C30" w:rsidRPr="004C621F" w14:paraId="6882BFD8" w14:textId="77777777" w:rsidTr="00CD5C30">
        <w:trPr>
          <w:jc w:val="center"/>
        </w:trPr>
        <w:tc>
          <w:tcPr>
            <w:tcW w:w="743" w:type="dxa"/>
            <w:vMerge w:val="restart"/>
            <w:vAlign w:val="center"/>
            <w:hideMark/>
          </w:tcPr>
          <w:p w14:paraId="0E37D051" w14:textId="10E18643"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6.1.</w:t>
            </w:r>
            <w:r>
              <w:rPr>
                <w:rFonts w:ascii="Times New Roman" w:eastAsia="仿宋_GB2312" w:hAnsi="Times New Roman" w:cs="Times New Roman"/>
                <w:szCs w:val="21"/>
              </w:rPr>
              <w:t>5</w:t>
            </w:r>
          </w:p>
        </w:tc>
        <w:tc>
          <w:tcPr>
            <w:tcW w:w="2516" w:type="dxa"/>
            <w:vMerge w:val="restart"/>
            <w:vAlign w:val="center"/>
            <w:hideMark/>
          </w:tcPr>
          <w:p w14:paraId="0E3F6A8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实验设备须做好振动减振、电磁屏蔽和降噪</w:t>
            </w:r>
          </w:p>
        </w:tc>
        <w:tc>
          <w:tcPr>
            <w:tcW w:w="5686" w:type="dxa"/>
            <w:vAlign w:val="center"/>
            <w:hideMark/>
          </w:tcPr>
          <w:p w14:paraId="31E5776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59</w:t>
            </w:r>
            <w:r w:rsidRPr="004C621F">
              <w:rPr>
                <w:rFonts w:ascii="Times New Roman" w:eastAsia="仿宋_GB2312" w:hAnsi="Times New Roman" w:cs="Times New Roman"/>
                <w:szCs w:val="21"/>
              </w:rPr>
              <w:t>）容易产生振动的设备，须考虑采取合理的减振措施。</w:t>
            </w:r>
          </w:p>
        </w:tc>
        <w:tc>
          <w:tcPr>
            <w:tcW w:w="426" w:type="dxa"/>
            <w:vAlign w:val="center"/>
            <w:hideMark/>
          </w:tcPr>
          <w:p w14:paraId="38F1EA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3B76C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ED6284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D4E96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B21BDFF" w14:textId="2F0DA14E" w:rsidR="00CD5C30" w:rsidRPr="004C621F" w:rsidRDefault="00CD5C30" w:rsidP="00CD5C30">
            <w:pPr>
              <w:rPr>
                <w:rFonts w:ascii="Times New Roman" w:eastAsia="仿宋_GB2312" w:hAnsi="Times New Roman" w:cs="Times New Roman"/>
                <w:szCs w:val="21"/>
              </w:rPr>
            </w:pPr>
          </w:p>
        </w:tc>
      </w:tr>
      <w:tr w:rsidR="00CD5C30" w:rsidRPr="004C621F" w14:paraId="10044DC8" w14:textId="77777777" w:rsidTr="00CD5C30">
        <w:trPr>
          <w:jc w:val="center"/>
        </w:trPr>
        <w:tc>
          <w:tcPr>
            <w:tcW w:w="743" w:type="dxa"/>
            <w:vMerge/>
            <w:vAlign w:val="center"/>
            <w:hideMark/>
          </w:tcPr>
          <w:p w14:paraId="7B06A3F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8CE685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186CC5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60</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易对外</w:t>
            </w:r>
            <w:proofErr w:type="gramEnd"/>
            <w:r w:rsidRPr="004C621F">
              <w:rPr>
                <w:rFonts w:ascii="Times New Roman" w:eastAsia="仿宋_GB2312" w:hAnsi="Times New Roman" w:cs="Times New Roman"/>
                <w:szCs w:val="21"/>
              </w:rPr>
              <w:t>产生磁场或易受磁场干扰的设备，须做好磁屏蔽。</w:t>
            </w:r>
          </w:p>
        </w:tc>
        <w:tc>
          <w:tcPr>
            <w:tcW w:w="426" w:type="dxa"/>
            <w:vAlign w:val="center"/>
            <w:hideMark/>
          </w:tcPr>
          <w:p w14:paraId="43078EF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403F2E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8AF7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4FDE3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B5B1368" w14:textId="62FA9A8A" w:rsidR="00CD5C30" w:rsidRPr="004C621F" w:rsidRDefault="00CD5C30" w:rsidP="00CD5C30">
            <w:pPr>
              <w:rPr>
                <w:rFonts w:ascii="Times New Roman" w:eastAsia="仿宋_GB2312" w:hAnsi="Times New Roman" w:cs="Times New Roman"/>
                <w:szCs w:val="21"/>
              </w:rPr>
            </w:pPr>
          </w:p>
        </w:tc>
      </w:tr>
      <w:tr w:rsidR="00CD5C30" w:rsidRPr="004C621F" w14:paraId="40EC133E" w14:textId="77777777" w:rsidTr="00CD5C30">
        <w:trPr>
          <w:jc w:val="center"/>
        </w:trPr>
        <w:tc>
          <w:tcPr>
            <w:tcW w:w="743" w:type="dxa"/>
            <w:vMerge/>
            <w:vAlign w:val="center"/>
            <w:hideMark/>
          </w:tcPr>
          <w:p w14:paraId="1028B2B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45C239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DCF2CC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61</w:t>
            </w:r>
            <w:r w:rsidRPr="004C621F">
              <w:rPr>
                <w:rFonts w:ascii="Times New Roman" w:eastAsia="仿宋_GB2312" w:hAnsi="Times New Roman" w:cs="Times New Roman"/>
                <w:szCs w:val="21"/>
              </w:rPr>
              <w:t>）实验室噪声一般不高于</w:t>
            </w:r>
            <w:r w:rsidRPr="004C621F">
              <w:rPr>
                <w:rFonts w:ascii="Times New Roman" w:eastAsia="仿宋_GB2312" w:hAnsi="Times New Roman" w:cs="Times New Roman"/>
                <w:szCs w:val="21"/>
              </w:rPr>
              <w:t>55</w:t>
            </w:r>
            <w:r w:rsidRPr="004C621F">
              <w:rPr>
                <w:rFonts w:ascii="Times New Roman" w:eastAsia="仿宋_GB2312" w:hAnsi="Times New Roman" w:cs="Times New Roman"/>
                <w:szCs w:val="21"/>
              </w:rPr>
              <w:t>分贝（机械设备不高于</w:t>
            </w:r>
            <w:r w:rsidRPr="004C621F">
              <w:rPr>
                <w:rFonts w:ascii="Times New Roman" w:eastAsia="仿宋_GB2312" w:hAnsi="Times New Roman" w:cs="Times New Roman"/>
                <w:szCs w:val="21"/>
              </w:rPr>
              <w:t>70</w:t>
            </w:r>
            <w:r w:rsidRPr="004C621F">
              <w:rPr>
                <w:rFonts w:ascii="Times New Roman" w:eastAsia="仿宋_GB2312" w:hAnsi="Times New Roman" w:cs="Times New Roman"/>
                <w:szCs w:val="21"/>
              </w:rPr>
              <w:t>分贝）。</w:t>
            </w:r>
          </w:p>
        </w:tc>
        <w:tc>
          <w:tcPr>
            <w:tcW w:w="426" w:type="dxa"/>
            <w:vAlign w:val="center"/>
            <w:hideMark/>
          </w:tcPr>
          <w:p w14:paraId="176080E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3EF32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6028D4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AF20D7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FF5B9F6" w14:textId="07DBD3FF" w:rsidR="00CD5C30" w:rsidRPr="004C621F" w:rsidRDefault="00CD5C30" w:rsidP="00CD5C30">
            <w:pPr>
              <w:rPr>
                <w:rFonts w:ascii="Times New Roman" w:eastAsia="仿宋_GB2312" w:hAnsi="Times New Roman" w:cs="Times New Roman"/>
                <w:szCs w:val="21"/>
              </w:rPr>
            </w:pPr>
          </w:p>
        </w:tc>
      </w:tr>
      <w:tr w:rsidR="00CD5C30" w:rsidRPr="004C621F" w14:paraId="58959FD9" w14:textId="77777777" w:rsidTr="00CD5C30">
        <w:trPr>
          <w:trHeight w:val="340"/>
          <w:jc w:val="center"/>
        </w:trPr>
        <w:tc>
          <w:tcPr>
            <w:tcW w:w="743" w:type="dxa"/>
            <w:vMerge w:val="restart"/>
            <w:vAlign w:val="center"/>
            <w:hideMark/>
          </w:tcPr>
          <w:p w14:paraId="238C39E5" w14:textId="1045E28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6.1</w:t>
            </w:r>
            <w:r>
              <w:rPr>
                <w:rFonts w:ascii="Times New Roman" w:eastAsia="仿宋_GB2312" w:hAnsi="Times New Roman" w:cs="Times New Roman"/>
                <w:szCs w:val="21"/>
              </w:rPr>
              <w:t>6</w:t>
            </w:r>
          </w:p>
        </w:tc>
        <w:tc>
          <w:tcPr>
            <w:tcW w:w="2516" w:type="dxa"/>
            <w:vMerge w:val="restart"/>
            <w:vAlign w:val="center"/>
            <w:hideMark/>
          </w:tcPr>
          <w:p w14:paraId="5595D5B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实验室水、电、气管线布局合理，安装施工规范</w:t>
            </w:r>
          </w:p>
        </w:tc>
        <w:tc>
          <w:tcPr>
            <w:tcW w:w="5686" w:type="dxa"/>
            <w:vAlign w:val="center"/>
            <w:hideMark/>
          </w:tcPr>
          <w:p w14:paraId="7033B66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62</w:t>
            </w:r>
            <w:r w:rsidRPr="004C621F">
              <w:rPr>
                <w:rFonts w:ascii="Times New Roman" w:eastAsia="仿宋_GB2312" w:hAnsi="Times New Roman" w:cs="Times New Roman"/>
                <w:szCs w:val="21"/>
              </w:rPr>
              <w:t>）采用管道供气的实验室，输气管道及阀门无漏气现象，并有明确标识。供气管道有名称和气体流向标识，无破损。</w:t>
            </w:r>
          </w:p>
        </w:tc>
        <w:tc>
          <w:tcPr>
            <w:tcW w:w="426" w:type="dxa"/>
            <w:vAlign w:val="center"/>
            <w:hideMark/>
          </w:tcPr>
          <w:p w14:paraId="696E8AF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D4FF5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53900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EC85E7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AEA463F" w14:textId="77EA0FD6" w:rsidR="00CD5C30" w:rsidRPr="004C621F" w:rsidRDefault="00CD5C30" w:rsidP="00CD5C30">
            <w:pPr>
              <w:rPr>
                <w:rFonts w:ascii="Times New Roman" w:eastAsia="仿宋_GB2312" w:hAnsi="Times New Roman" w:cs="Times New Roman"/>
                <w:szCs w:val="21"/>
              </w:rPr>
            </w:pPr>
          </w:p>
        </w:tc>
      </w:tr>
      <w:tr w:rsidR="00CD5C30" w:rsidRPr="004C621F" w14:paraId="25B43627" w14:textId="77777777" w:rsidTr="00CD5C30">
        <w:trPr>
          <w:trHeight w:val="340"/>
          <w:jc w:val="center"/>
        </w:trPr>
        <w:tc>
          <w:tcPr>
            <w:tcW w:w="743" w:type="dxa"/>
            <w:vMerge/>
            <w:vAlign w:val="center"/>
            <w:hideMark/>
          </w:tcPr>
          <w:p w14:paraId="7F22342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E38953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BC123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63</w:t>
            </w:r>
            <w:r w:rsidRPr="004C621F">
              <w:rPr>
                <w:rFonts w:ascii="Times New Roman" w:eastAsia="仿宋_GB2312" w:hAnsi="Times New Roman" w:cs="Times New Roman"/>
                <w:szCs w:val="21"/>
              </w:rPr>
              <w:t>）高温、明火设备放置位置与气体管道有安全间隔距离。</w:t>
            </w:r>
          </w:p>
        </w:tc>
        <w:tc>
          <w:tcPr>
            <w:tcW w:w="426" w:type="dxa"/>
            <w:vAlign w:val="center"/>
            <w:hideMark/>
          </w:tcPr>
          <w:p w14:paraId="5E38936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B7C15D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5F76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498E6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B8E85E9" w14:textId="0A9DAE68" w:rsidR="00CD5C30" w:rsidRPr="004C621F" w:rsidRDefault="00CD5C30" w:rsidP="00CD5C30">
            <w:pPr>
              <w:rPr>
                <w:rFonts w:ascii="Times New Roman" w:eastAsia="仿宋_GB2312" w:hAnsi="Times New Roman" w:cs="Times New Roman"/>
                <w:szCs w:val="21"/>
              </w:rPr>
            </w:pPr>
          </w:p>
        </w:tc>
      </w:tr>
      <w:tr w:rsidR="00CD5C30" w:rsidRPr="004C621F" w14:paraId="17729200" w14:textId="77777777" w:rsidTr="00CD5C30">
        <w:trPr>
          <w:trHeight w:val="340"/>
          <w:jc w:val="center"/>
        </w:trPr>
        <w:tc>
          <w:tcPr>
            <w:tcW w:w="743" w:type="dxa"/>
            <w:shd w:val="clear" w:color="auto" w:fill="FFFF00"/>
            <w:vAlign w:val="center"/>
            <w:hideMark/>
          </w:tcPr>
          <w:p w14:paraId="0D07679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6.2</w:t>
            </w:r>
          </w:p>
        </w:tc>
        <w:tc>
          <w:tcPr>
            <w:tcW w:w="2516" w:type="dxa"/>
            <w:shd w:val="clear" w:color="auto" w:fill="FFFF00"/>
            <w:vAlign w:val="center"/>
            <w:hideMark/>
          </w:tcPr>
          <w:p w14:paraId="701E775A"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卫生与日常管理</w:t>
            </w:r>
          </w:p>
        </w:tc>
        <w:tc>
          <w:tcPr>
            <w:tcW w:w="5686" w:type="dxa"/>
            <w:shd w:val="clear" w:color="auto" w:fill="FFFF00"/>
            <w:vAlign w:val="center"/>
            <w:hideMark/>
          </w:tcPr>
          <w:p w14:paraId="5BD5B3E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803881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A8917E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867A7B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B997EAE"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30646B3B" w14:textId="5EAD4381" w:rsidR="00CD5C30" w:rsidRPr="004C621F" w:rsidRDefault="00CD5C30" w:rsidP="00CD5C30">
            <w:pPr>
              <w:rPr>
                <w:rFonts w:ascii="Times New Roman" w:eastAsia="楷体_GB2312" w:hAnsi="Times New Roman" w:cs="Times New Roman"/>
                <w:b/>
                <w:szCs w:val="21"/>
              </w:rPr>
            </w:pPr>
          </w:p>
        </w:tc>
      </w:tr>
      <w:tr w:rsidR="00CD5C30" w:rsidRPr="004C621F" w14:paraId="0B22F0A9" w14:textId="77777777" w:rsidTr="00CD5C30">
        <w:trPr>
          <w:trHeight w:val="340"/>
          <w:jc w:val="center"/>
        </w:trPr>
        <w:tc>
          <w:tcPr>
            <w:tcW w:w="743" w:type="dxa"/>
            <w:vAlign w:val="center"/>
            <w:hideMark/>
          </w:tcPr>
          <w:p w14:paraId="2157BC2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6.2.1</w:t>
            </w:r>
          </w:p>
        </w:tc>
        <w:tc>
          <w:tcPr>
            <w:tcW w:w="2516" w:type="dxa"/>
            <w:vAlign w:val="center"/>
            <w:hideMark/>
          </w:tcPr>
          <w:p w14:paraId="3DD9055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实验室分区应相对独立，布局合理</w:t>
            </w:r>
          </w:p>
        </w:tc>
        <w:tc>
          <w:tcPr>
            <w:tcW w:w="5686" w:type="dxa"/>
            <w:vAlign w:val="center"/>
            <w:hideMark/>
          </w:tcPr>
          <w:p w14:paraId="49ADF1A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65</w:t>
            </w:r>
            <w:r w:rsidRPr="004C621F">
              <w:rPr>
                <w:rFonts w:ascii="Times New Roman" w:eastAsia="仿宋_GB2312" w:hAnsi="Times New Roman" w:cs="Times New Roman"/>
                <w:szCs w:val="21"/>
              </w:rPr>
              <w:t>）有毒有害实验区与学习区明确分开，合理布局，重点关注化学、生物、辐射、激光等类别实验室。如部分区域分区不明显，现场查看有毒有害物质的管理须对工作环境无健康危害。</w:t>
            </w:r>
          </w:p>
        </w:tc>
        <w:tc>
          <w:tcPr>
            <w:tcW w:w="426" w:type="dxa"/>
            <w:vAlign w:val="center"/>
            <w:hideMark/>
          </w:tcPr>
          <w:p w14:paraId="0A01C86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70C5F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E68872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16A46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11B9B56" w14:textId="5B6D4520" w:rsidR="00CD5C30" w:rsidRPr="004C621F" w:rsidRDefault="00CD5C30" w:rsidP="00CD5C30">
            <w:pPr>
              <w:rPr>
                <w:rFonts w:ascii="Times New Roman" w:eastAsia="仿宋_GB2312" w:hAnsi="Times New Roman" w:cs="Times New Roman"/>
                <w:szCs w:val="21"/>
              </w:rPr>
            </w:pPr>
          </w:p>
        </w:tc>
      </w:tr>
      <w:tr w:rsidR="00CD5C30" w:rsidRPr="004C621F" w14:paraId="72BFE8B0" w14:textId="77777777" w:rsidTr="00CD5C30">
        <w:trPr>
          <w:trHeight w:val="340"/>
          <w:jc w:val="center"/>
        </w:trPr>
        <w:tc>
          <w:tcPr>
            <w:tcW w:w="743" w:type="dxa"/>
            <w:vMerge w:val="restart"/>
            <w:vAlign w:val="center"/>
            <w:hideMark/>
          </w:tcPr>
          <w:p w14:paraId="567742A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6.2.2</w:t>
            </w:r>
          </w:p>
        </w:tc>
        <w:tc>
          <w:tcPr>
            <w:tcW w:w="2516" w:type="dxa"/>
            <w:vMerge w:val="restart"/>
            <w:vAlign w:val="center"/>
            <w:hideMark/>
          </w:tcPr>
          <w:p w14:paraId="3844266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实验室环境应整洁卫生有序</w:t>
            </w:r>
          </w:p>
        </w:tc>
        <w:tc>
          <w:tcPr>
            <w:tcW w:w="5686" w:type="dxa"/>
            <w:vAlign w:val="center"/>
            <w:hideMark/>
          </w:tcPr>
          <w:p w14:paraId="298135C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66</w:t>
            </w:r>
            <w:r w:rsidRPr="004C621F">
              <w:rPr>
                <w:rFonts w:ascii="Times New Roman" w:eastAsia="仿宋_GB2312" w:hAnsi="Times New Roman" w:cs="Times New Roman"/>
                <w:szCs w:val="21"/>
              </w:rPr>
              <w:t>）实验室物品摆放有序，卫生状况良好，实验完毕物品归位，无废弃物品、不放无关物品。</w:t>
            </w:r>
          </w:p>
        </w:tc>
        <w:tc>
          <w:tcPr>
            <w:tcW w:w="426" w:type="dxa"/>
            <w:vAlign w:val="center"/>
            <w:hideMark/>
          </w:tcPr>
          <w:p w14:paraId="3ADD671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C911E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EC1CE3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C1136B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CF9B5CA" w14:textId="3209BE7C" w:rsidR="00CD5C30" w:rsidRPr="004C621F" w:rsidRDefault="00CD5C30" w:rsidP="00CD5C30">
            <w:pPr>
              <w:rPr>
                <w:rFonts w:ascii="Times New Roman" w:eastAsia="仿宋_GB2312" w:hAnsi="Times New Roman" w:cs="Times New Roman"/>
                <w:szCs w:val="21"/>
              </w:rPr>
            </w:pPr>
          </w:p>
        </w:tc>
      </w:tr>
      <w:tr w:rsidR="00CD5C30" w:rsidRPr="004C621F" w14:paraId="59D63E7A" w14:textId="77777777" w:rsidTr="00CD5C30">
        <w:trPr>
          <w:trHeight w:val="340"/>
          <w:jc w:val="center"/>
        </w:trPr>
        <w:tc>
          <w:tcPr>
            <w:tcW w:w="743" w:type="dxa"/>
            <w:vMerge/>
            <w:vAlign w:val="center"/>
            <w:hideMark/>
          </w:tcPr>
          <w:p w14:paraId="474E8DC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BA16C5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AC66B7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67</w:t>
            </w:r>
            <w:r w:rsidRPr="004C621F">
              <w:rPr>
                <w:rFonts w:ascii="Times New Roman" w:eastAsia="仿宋_GB2312" w:hAnsi="Times New Roman" w:cs="Times New Roman"/>
                <w:szCs w:val="21"/>
              </w:rPr>
              <w:t>）不在实验室睡觉，不存放和烧煮食物、饮食，禁止吸烟、不使用可燃性蚊香。</w:t>
            </w:r>
          </w:p>
        </w:tc>
        <w:tc>
          <w:tcPr>
            <w:tcW w:w="426" w:type="dxa"/>
            <w:vAlign w:val="center"/>
            <w:hideMark/>
          </w:tcPr>
          <w:p w14:paraId="50F4802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E45A8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713C5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824ACE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916C6D2" w14:textId="7818229B" w:rsidR="00CD5C30" w:rsidRPr="004C621F" w:rsidRDefault="00CD5C30" w:rsidP="00CD5C30">
            <w:pPr>
              <w:rPr>
                <w:rFonts w:ascii="Times New Roman" w:eastAsia="仿宋_GB2312" w:hAnsi="Times New Roman" w:cs="Times New Roman"/>
                <w:szCs w:val="21"/>
              </w:rPr>
            </w:pPr>
          </w:p>
        </w:tc>
      </w:tr>
      <w:tr w:rsidR="00CD5C30" w:rsidRPr="004C621F" w14:paraId="1E71CF9E" w14:textId="77777777" w:rsidTr="00CD5C30">
        <w:trPr>
          <w:trHeight w:val="340"/>
          <w:jc w:val="center"/>
        </w:trPr>
        <w:tc>
          <w:tcPr>
            <w:tcW w:w="743" w:type="dxa"/>
            <w:tcBorders>
              <w:bottom w:val="single" w:sz="4" w:space="0" w:color="auto"/>
            </w:tcBorders>
            <w:vAlign w:val="center"/>
            <w:hideMark/>
          </w:tcPr>
          <w:p w14:paraId="0B27C68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6.2.3</w:t>
            </w:r>
          </w:p>
        </w:tc>
        <w:tc>
          <w:tcPr>
            <w:tcW w:w="2516" w:type="dxa"/>
            <w:tcBorders>
              <w:bottom w:val="single" w:sz="4" w:space="0" w:color="auto"/>
            </w:tcBorders>
            <w:vAlign w:val="center"/>
            <w:hideMark/>
          </w:tcPr>
          <w:p w14:paraId="0FF72A3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实验室有卫生安全制度</w:t>
            </w:r>
          </w:p>
        </w:tc>
        <w:tc>
          <w:tcPr>
            <w:tcW w:w="5686" w:type="dxa"/>
            <w:tcBorders>
              <w:bottom w:val="single" w:sz="4" w:space="0" w:color="auto"/>
            </w:tcBorders>
            <w:vAlign w:val="center"/>
            <w:hideMark/>
          </w:tcPr>
          <w:p w14:paraId="181A5FC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68</w:t>
            </w:r>
            <w:r w:rsidRPr="004C621F">
              <w:rPr>
                <w:rFonts w:ascii="Times New Roman" w:eastAsia="仿宋_GB2312" w:hAnsi="Times New Roman" w:cs="Times New Roman"/>
                <w:szCs w:val="21"/>
              </w:rPr>
              <w:t>）实验期间有记录。</w:t>
            </w:r>
          </w:p>
        </w:tc>
        <w:tc>
          <w:tcPr>
            <w:tcW w:w="426" w:type="dxa"/>
            <w:tcBorders>
              <w:bottom w:val="single" w:sz="4" w:space="0" w:color="auto"/>
            </w:tcBorders>
            <w:vAlign w:val="center"/>
            <w:hideMark/>
          </w:tcPr>
          <w:p w14:paraId="4797384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F57BA51"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3936ED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A0F4D60"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46D96E85" w14:textId="15430804" w:rsidR="00CD5C30" w:rsidRPr="004C621F" w:rsidRDefault="00CD5C30" w:rsidP="00CD5C30">
            <w:pPr>
              <w:rPr>
                <w:rFonts w:ascii="Times New Roman" w:eastAsia="仿宋_GB2312" w:hAnsi="Times New Roman" w:cs="Times New Roman"/>
                <w:szCs w:val="21"/>
              </w:rPr>
            </w:pPr>
          </w:p>
        </w:tc>
      </w:tr>
      <w:tr w:rsidR="00CD5C30" w:rsidRPr="004C621F" w14:paraId="6BC2CF26" w14:textId="77777777" w:rsidTr="00CD5C30">
        <w:trPr>
          <w:trHeight w:val="340"/>
          <w:jc w:val="center"/>
        </w:trPr>
        <w:tc>
          <w:tcPr>
            <w:tcW w:w="743" w:type="dxa"/>
            <w:tcBorders>
              <w:bottom w:val="single" w:sz="4" w:space="0" w:color="auto"/>
            </w:tcBorders>
            <w:shd w:val="clear" w:color="auto" w:fill="92D050"/>
            <w:vAlign w:val="center"/>
            <w:hideMark/>
          </w:tcPr>
          <w:p w14:paraId="55AFC2C7"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7</w:t>
            </w:r>
          </w:p>
        </w:tc>
        <w:tc>
          <w:tcPr>
            <w:tcW w:w="2516" w:type="dxa"/>
            <w:tcBorders>
              <w:bottom w:val="single" w:sz="4" w:space="0" w:color="auto"/>
            </w:tcBorders>
            <w:shd w:val="clear" w:color="auto" w:fill="92D050"/>
            <w:vAlign w:val="center"/>
            <w:hideMark/>
          </w:tcPr>
          <w:p w14:paraId="52D02DD9"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安全设施</w:t>
            </w:r>
          </w:p>
        </w:tc>
        <w:tc>
          <w:tcPr>
            <w:tcW w:w="5686" w:type="dxa"/>
            <w:tcBorders>
              <w:bottom w:val="single" w:sz="4" w:space="0" w:color="auto"/>
            </w:tcBorders>
            <w:shd w:val="clear" w:color="auto" w:fill="92D050"/>
            <w:vAlign w:val="center"/>
            <w:hideMark/>
          </w:tcPr>
          <w:p w14:paraId="177BCAB5"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63CA24E6"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5CF674AD"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75E70AFA"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B9D1BDF"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031C3250" w14:textId="5A6B5C8B" w:rsidR="00CD5C30" w:rsidRPr="004C621F" w:rsidRDefault="00CD5C30" w:rsidP="00CD5C30">
            <w:pPr>
              <w:rPr>
                <w:rFonts w:ascii="Times New Roman" w:eastAsia="黑体" w:hAnsi="Times New Roman" w:cs="Times New Roman"/>
                <w:b/>
                <w:szCs w:val="21"/>
              </w:rPr>
            </w:pPr>
          </w:p>
        </w:tc>
      </w:tr>
      <w:tr w:rsidR="00CD5C30" w:rsidRPr="004C621F" w14:paraId="4822636F" w14:textId="77777777" w:rsidTr="00CD5C30">
        <w:trPr>
          <w:trHeight w:val="340"/>
          <w:jc w:val="center"/>
        </w:trPr>
        <w:tc>
          <w:tcPr>
            <w:tcW w:w="743" w:type="dxa"/>
            <w:shd w:val="clear" w:color="auto" w:fill="FFFF00"/>
            <w:vAlign w:val="center"/>
            <w:hideMark/>
          </w:tcPr>
          <w:p w14:paraId="2B91C57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7.1</w:t>
            </w:r>
          </w:p>
        </w:tc>
        <w:tc>
          <w:tcPr>
            <w:tcW w:w="2516" w:type="dxa"/>
            <w:shd w:val="clear" w:color="auto" w:fill="FFFF00"/>
            <w:vAlign w:val="center"/>
            <w:hideMark/>
          </w:tcPr>
          <w:p w14:paraId="12513CED"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消防设施</w:t>
            </w:r>
          </w:p>
        </w:tc>
        <w:tc>
          <w:tcPr>
            <w:tcW w:w="5686" w:type="dxa"/>
            <w:shd w:val="clear" w:color="auto" w:fill="FFFF00"/>
            <w:vAlign w:val="center"/>
            <w:hideMark/>
          </w:tcPr>
          <w:p w14:paraId="519B09A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6F81B0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73227F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A335C8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F71C3A4"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3CDC599" w14:textId="08F76C08" w:rsidR="00CD5C30" w:rsidRPr="004C621F" w:rsidRDefault="00CD5C30" w:rsidP="00CD5C30">
            <w:pPr>
              <w:rPr>
                <w:rFonts w:ascii="Times New Roman" w:eastAsia="楷体_GB2312" w:hAnsi="Times New Roman" w:cs="Times New Roman"/>
                <w:b/>
                <w:szCs w:val="21"/>
              </w:rPr>
            </w:pPr>
          </w:p>
        </w:tc>
      </w:tr>
      <w:tr w:rsidR="00CD5C30" w:rsidRPr="004C621F" w14:paraId="5FBF17AC" w14:textId="77777777" w:rsidTr="00CD5C30">
        <w:trPr>
          <w:trHeight w:val="340"/>
          <w:jc w:val="center"/>
        </w:trPr>
        <w:tc>
          <w:tcPr>
            <w:tcW w:w="743" w:type="dxa"/>
            <w:vAlign w:val="center"/>
            <w:hideMark/>
          </w:tcPr>
          <w:p w14:paraId="065A246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7.1.2</w:t>
            </w:r>
          </w:p>
        </w:tc>
        <w:tc>
          <w:tcPr>
            <w:tcW w:w="2516" w:type="dxa"/>
            <w:vAlign w:val="center"/>
            <w:hideMark/>
          </w:tcPr>
          <w:p w14:paraId="4B32802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紧急逃生疏散路线通畅</w:t>
            </w:r>
          </w:p>
        </w:tc>
        <w:tc>
          <w:tcPr>
            <w:tcW w:w="5686" w:type="dxa"/>
            <w:vAlign w:val="center"/>
            <w:hideMark/>
          </w:tcPr>
          <w:p w14:paraId="6B6ADC49" w14:textId="5C5261FB"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76</w:t>
            </w:r>
            <w:r w:rsidRPr="004C621F">
              <w:rPr>
                <w:rFonts w:ascii="Times New Roman" w:eastAsia="仿宋_GB2312" w:hAnsi="Times New Roman" w:cs="Times New Roman"/>
                <w:szCs w:val="21"/>
              </w:rPr>
              <w:t>）人员应熟悉紧急疏散路线及火场逃生注意事项（现场调查人员熟悉程度）。</w:t>
            </w:r>
          </w:p>
        </w:tc>
        <w:tc>
          <w:tcPr>
            <w:tcW w:w="426" w:type="dxa"/>
            <w:vAlign w:val="center"/>
            <w:hideMark/>
          </w:tcPr>
          <w:p w14:paraId="020B5A9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9F6F7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783A71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0AEB23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D91DC58" w14:textId="0B4C1D43" w:rsidR="00CD5C30" w:rsidRPr="004C621F" w:rsidRDefault="00CD5C30" w:rsidP="00CD5C30">
            <w:pPr>
              <w:rPr>
                <w:rFonts w:ascii="Times New Roman" w:eastAsia="仿宋_GB2312" w:hAnsi="Times New Roman" w:cs="Times New Roman"/>
                <w:szCs w:val="21"/>
              </w:rPr>
            </w:pPr>
          </w:p>
        </w:tc>
      </w:tr>
      <w:tr w:rsidR="00CD5C30" w:rsidRPr="004C621F" w14:paraId="2FF3CEEB" w14:textId="77777777" w:rsidTr="00CD5C30">
        <w:trPr>
          <w:trHeight w:val="369"/>
          <w:jc w:val="center"/>
        </w:trPr>
        <w:tc>
          <w:tcPr>
            <w:tcW w:w="743" w:type="dxa"/>
            <w:shd w:val="clear" w:color="auto" w:fill="FFFF00"/>
            <w:vAlign w:val="center"/>
            <w:hideMark/>
          </w:tcPr>
          <w:p w14:paraId="5F6D455B" w14:textId="29074874"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7.</w:t>
            </w:r>
            <w:r>
              <w:rPr>
                <w:rFonts w:ascii="Times New Roman" w:eastAsia="楷体_GB2312" w:hAnsi="Times New Roman" w:cs="Times New Roman"/>
                <w:b/>
                <w:szCs w:val="21"/>
              </w:rPr>
              <w:t>2</w:t>
            </w:r>
          </w:p>
        </w:tc>
        <w:tc>
          <w:tcPr>
            <w:tcW w:w="2516" w:type="dxa"/>
            <w:shd w:val="clear" w:color="auto" w:fill="FFFF00"/>
            <w:vAlign w:val="center"/>
            <w:hideMark/>
          </w:tcPr>
          <w:p w14:paraId="7E0A98F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通风系统</w:t>
            </w:r>
          </w:p>
        </w:tc>
        <w:tc>
          <w:tcPr>
            <w:tcW w:w="5686" w:type="dxa"/>
            <w:shd w:val="clear" w:color="auto" w:fill="FFFF00"/>
            <w:vAlign w:val="center"/>
            <w:hideMark/>
          </w:tcPr>
          <w:p w14:paraId="779BEF1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9DA311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299634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1821ED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7E5F09A"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342FFC6E" w14:textId="55293B71" w:rsidR="00CD5C30" w:rsidRPr="004C621F" w:rsidRDefault="00CD5C30" w:rsidP="00CD5C30">
            <w:pPr>
              <w:rPr>
                <w:rFonts w:ascii="Times New Roman" w:eastAsia="楷体_GB2312" w:hAnsi="Times New Roman" w:cs="Times New Roman"/>
                <w:b/>
                <w:szCs w:val="21"/>
              </w:rPr>
            </w:pPr>
          </w:p>
        </w:tc>
      </w:tr>
      <w:tr w:rsidR="00CD5C30" w:rsidRPr="004C621F" w14:paraId="4CBF77CA" w14:textId="77777777" w:rsidTr="00CD5C30">
        <w:trPr>
          <w:trHeight w:val="369"/>
          <w:jc w:val="center"/>
        </w:trPr>
        <w:tc>
          <w:tcPr>
            <w:tcW w:w="743" w:type="dxa"/>
            <w:vMerge w:val="restart"/>
            <w:vAlign w:val="center"/>
            <w:hideMark/>
          </w:tcPr>
          <w:p w14:paraId="45D87D19" w14:textId="66A51E5D"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7.</w:t>
            </w:r>
            <w:r>
              <w:rPr>
                <w:rFonts w:ascii="Times New Roman" w:eastAsia="仿宋_GB2312" w:hAnsi="Times New Roman" w:cs="Times New Roman"/>
                <w:szCs w:val="21"/>
              </w:rPr>
              <w:t>2</w:t>
            </w:r>
            <w:r w:rsidRPr="004C621F">
              <w:rPr>
                <w:rFonts w:ascii="Times New Roman" w:eastAsia="仿宋_GB2312" w:hAnsi="Times New Roman" w:cs="Times New Roman"/>
                <w:szCs w:val="21"/>
              </w:rPr>
              <w:t>.</w:t>
            </w:r>
            <w:r>
              <w:rPr>
                <w:rFonts w:ascii="Times New Roman" w:eastAsia="仿宋_GB2312" w:hAnsi="Times New Roman" w:cs="Times New Roman"/>
                <w:szCs w:val="21"/>
              </w:rPr>
              <w:t>1</w:t>
            </w:r>
          </w:p>
        </w:tc>
        <w:tc>
          <w:tcPr>
            <w:tcW w:w="2516" w:type="dxa"/>
            <w:vMerge w:val="restart"/>
            <w:vAlign w:val="center"/>
            <w:hideMark/>
          </w:tcPr>
          <w:p w14:paraId="1D43F12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通风柜配置合理、使用正常、操作合</w:t>
            </w:r>
            <w:proofErr w:type="gramStart"/>
            <w:r w:rsidRPr="004C621F">
              <w:rPr>
                <w:rFonts w:ascii="Times New Roman" w:eastAsia="仿宋_GB2312" w:hAnsi="Times New Roman" w:cs="Times New Roman"/>
                <w:szCs w:val="21"/>
              </w:rPr>
              <w:t>规</w:t>
            </w:r>
            <w:proofErr w:type="gramEnd"/>
          </w:p>
        </w:tc>
        <w:tc>
          <w:tcPr>
            <w:tcW w:w="5686" w:type="dxa"/>
            <w:vAlign w:val="center"/>
            <w:hideMark/>
          </w:tcPr>
          <w:p w14:paraId="5286A96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85</w:t>
            </w:r>
            <w:r w:rsidRPr="004C621F">
              <w:rPr>
                <w:rFonts w:ascii="Times New Roman" w:eastAsia="仿宋_GB2312" w:hAnsi="Times New Roman" w:cs="Times New Roman"/>
                <w:szCs w:val="21"/>
              </w:rPr>
              <w:t>）实验室排出的有害物质浓度超过国家现行标准规定的允许排放标准时，须采取净化措施，做到达标排放。</w:t>
            </w:r>
          </w:p>
        </w:tc>
        <w:tc>
          <w:tcPr>
            <w:tcW w:w="426" w:type="dxa"/>
            <w:vAlign w:val="center"/>
            <w:hideMark/>
          </w:tcPr>
          <w:p w14:paraId="57130A4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7DF0F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918C1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B84B3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31CA3AA" w14:textId="11F74B5E" w:rsidR="00CD5C30" w:rsidRPr="004C621F" w:rsidRDefault="00CD5C30" w:rsidP="00CD5C30">
            <w:pPr>
              <w:rPr>
                <w:rFonts w:ascii="Times New Roman" w:eastAsia="仿宋_GB2312" w:hAnsi="Times New Roman" w:cs="Times New Roman"/>
                <w:szCs w:val="21"/>
              </w:rPr>
            </w:pPr>
          </w:p>
        </w:tc>
      </w:tr>
      <w:tr w:rsidR="00CD5C30" w:rsidRPr="004C621F" w14:paraId="25320722" w14:textId="77777777" w:rsidTr="00CD5C30">
        <w:trPr>
          <w:trHeight w:val="369"/>
          <w:jc w:val="center"/>
        </w:trPr>
        <w:tc>
          <w:tcPr>
            <w:tcW w:w="743" w:type="dxa"/>
            <w:vMerge/>
            <w:vAlign w:val="center"/>
            <w:hideMark/>
          </w:tcPr>
          <w:p w14:paraId="686361B6"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7A8817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67AD5B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86</w:t>
            </w:r>
            <w:r w:rsidRPr="004C621F">
              <w:rPr>
                <w:rFonts w:ascii="Times New Roman" w:eastAsia="仿宋_GB2312" w:hAnsi="Times New Roman" w:cs="Times New Roman"/>
                <w:szCs w:val="21"/>
              </w:rPr>
              <w:t>）任何可能产生有毒有害气体而导致个人曝露、或产生</w:t>
            </w:r>
            <w:r w:rsidRPr="004C621F">
              <w:rPr>
                <w:rFonts w:ascii="Times New Roman" w:eastAsia="仿宋_GB2312" w:hAnsi="Times New Roman" w:cs="Times New Roman"/>
                <w:szCs w:val="21"/>
              </w:rPr>
              <w:lastRenderedPageBreak/>
              <w:t>可燃、可爆炸气体或蒸汽而导致积聚的实验，都须在通风柜内进行。</w:t>
            </w:r>
          </w:p>
        </w:tc>
        <w:tc>
          <w:tcPr>
            <w:tcW w:w="426" w:type="dxa"/>
            <w:vAlign w:val="center"/>
            <w:hideMark/>
          </w:tcPr>
          <w:p w14:paraId="2E0AFDD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B9E4D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48E13D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9B9D8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164DAFD" w14:textId="04A44C2D" w:rsidR="00CD5C30" w:rsidRPr="004C621F" w:rsidRDefault="00CD5C30" w:rsidP="00CD5C30">
            <w:pPr>
              <w:rPr>
                <w:rFonts w:ascii="Times New Roman" w:eastAsia="仿宋_GB2312" w:hAnsi="Times New Roman" w:cs="Times New Roman"/>
                <w:szCs w:val="21"/>
              </w:rPr>
            </w:pPr>
          </w:p>
        </w:tc>
      </w:tr>
      <w:tr w:rsidR="00CD5C30" w:rsidRPr="004C621F" w14:paraId="62421A0C" w14:textId="77777777" w:rsidTr="00CD5C30">
        <w:trPr>
          <w:trHeight w:val="369"/>
          <w:jc w:val="center"/>
        </w:trPr>
        <w:tc>
          <w:tcPr>
            <w:tcW w:w="743" w:type="dxa"/>
            <w:vMerge/>
            <w:tcBorders>
              <w:bottom w:val="single" w:sz="4" w:space="0" w:color="auto"/>
            </w:tcBorders>
            <w:vAlign w:val="center"/>
            <w:hideMark/>
          </w:tcPr>
          <w:p w14:paraId="0B487A6C"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768D3741"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228DB76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87</w:t>
            </w:r>
            <w:r w:rsidRPr="004C621F">
              <w:rPr>
                <w:rFonts w:ascii="Times New Roman" w:eastAsia="仿宋_GB2312" w:hAnsi="Times New Roman" w:cs="Times New Roman"/>
                <w:szCs w:val="21"/>
              </w:rPr>
              <w:t>）进行实验时，通风柜可调玻璃视窗开至离台面</w:t>
            </w:r>
            <w:r w:rsidRPr="004C621F">
              <w:rPr>
                <w:rFonts w:ascii="Times New Roman" w:eastAsia="仿宋_GB2312" w:hAnsi="Times New Roman" w:cs="Times New Roman"/>
                <w:szCs w:val="21"/>
              </w:rPr>
              <w:t>10-15</w:t>
            </w:r>
            <w:r w:rsidRPr="004C621F">
              <w:rPr>
                <w:rFonts w:ascii="Times New Roman" w:eastAsia="仿宋_GB2312" w:hAnsi="Times New Roman" w:cs="Times New Roman"/>
                <w:szCs w:val="21"/>
              </w:rPr>
              <w:t>厘米，保持通风效果，并保护操作人员胸部以上部位。实验人员在通风</w:t>
            </w:r>
            <w:proofErr w:type="gramStart"/>
            <w:r w:rsidRPr="004C621F">
              <w:rPr>
                <w:rFonts w:ascii="Times New Roman" w:eastAsia="仿宋_GB2312" w:hAnsi="Times New Roman" w:cs="Times New Roman"/>
                <w:szCs w:val="21"/>
              </w:rPr>
              <w:t>柜进行</w:t>
            </w:r>
            <w:proofErr w:type="gramEnd"/>
            <w:r w:rsidRPr="004C621F">
              <w:rPr>
                <w:rFonts w:ascii="Times New Roman" w:eastAsia="仿宋_GB2312" w:hAnsi="Times New Roman" w:cs="Times New Roman"/>
                <w:szCs w:val="21"/>
              </w:rPr>
              <w:t>实验时，避免将头伸入调节门内。不可将一次性手套或较轻的塑料袋等留在通风柜内，以免堵塞排风口。通风柜内放置的物品应距离调节门内侧</w:t>
            </w:r>
            <w:r w:rsidRPr="004C621F">
              <w:rPr>
                <w:rFonts w:ascii="Times New Roman" w:eastAsia="仿宋_GB2312" w:hAnsi="Times New Roman" w:cs="Times New Roman"/>
                <w:szCs w:val="21"/>
              </w:rPr>
              <w:t>15</w:t>
            </w:r>
            <w:r w:rsidRPr="004C621F">
              <w:rPr>
                <w:rFonts w:ascii="Times New Roman" w:eastAsia="仿宋_GB2312" w:hAnsi="Times New Roman" w:cs="Times New Roman"/>
                <w:szCs w:val="21"/>
              </w:rPr>
              <w:t>厘米以上，以免掉落。不得将通风柜作为化学试剂存放场所。玻璃视窗材料应是钢化玻璃。</w:t>
            </w:r>
          </w:p>
        </w:tc>
        <w:tc>
          <w:tcPr>
            <w:tcW w:w="426" w:type="dxa"/>
            <w:tcBorders>
              <w:bottom w:val="single" w:sz="4" w:space="0" w:color="auto"/>
            </w:tcBorders>
            <w:vAlign w:val="center"/>
            <w:hideMark/>
          </w:tcPr>
          <w:p w14:paraId="17F17DD6"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675495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C8B7D3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E4EEB44"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1C15E0E" w14:textId="16CB7FC6" w:rsidR="00CD5C30" w:rsidRPr="004C621F" w:rsidRDefault="00CD5C30" w:rsidP="00CD5C30">
            <w:pPr>
              <w:rPr>
                <w:rFonts w:ascii="Times New Roman" w:eastAsia="仿宋_GB2312" w:hAnsi="Times New Roman" w:cs="Times New Roman"/>
                <w:szCs w:val="21"/>
              </w:rPr>
            </w:pPr>
          </w:p>
        </w:tc>
      </w:tr>
      <w:tr w:rsidR="00CD5C30" w:rsidRPr="004C621F" w14:paraId="162BD112" w14:textId="77777777" w:rsidTr="00CD5C30">
        <w:trPr>
          <w:trHeight w:val="425"/>
          <w:jc w:val="center"/>
        </w:trPr>
        <w:tc>
          <w:tcPr>
            <w:tcW w:w="743" w:type="dxa"/>
            <w:shd w:val="clear" w:color="auto" w:fill="FFFF00"/>
            <w:vAlign w:val="center"/>
            <w:hideMark/>
          </w:tcPr>
          <w:p w14:paraId="126D43A9" w14:textId="4ED69AEB"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7.</w:t>
            </w:r>
            <w:r>
              <w:rPr>
                <w:rFonts w:ascii="Times New Roman" w:eastAsia="楷体_GB2312" w:hAnsi="Times New Roman" w:cs="Times New Roman"/>
                <w:b/>
                <w:szCs w:val="21"/>
              </w:rPr>
              <w:t>4</w:t>
            </w:r>
          </w:p>
        </w:tc>
        <w:tc>
          <w:tcPr>
            <w:tcW w:w="2516" w:type="dxa"/>
            <w:shd w:val="clear" w:color="auto" w:fill="FFFF00"/>
            <w:vAlign w:val="center"/>
            <w:hideMark/>
          </w:tcPr>
          <w:p w14:paraId="04C960DF"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实验室防爆</w:t>
            </w:r>
          </w:p>
        </w:tc>
        <w:tc>
          <w:tcPr>
            <w:tcW w:w="5686" w:type="dxa"/>
            <w:shd w:val="clear" w:color="auto" w:fill="FFFF00"/>
            <w:vAlign w:val="center"/>
            <w:hideMark/>
          </w:tcPr>
          <w:p w14:paraId="3C96008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6CBE41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6FAD2C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F73DBA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ABE6F96"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19E6F97" w14:textId="6833658E" w:rsidR="00CD5C30" w:rsidRPr="004C621F" w:rsidRDefault="00CD5C30" w:rsidP="00CD5C30">
            <w:pPr>
              <w:rPr>
                <w:rFonts w:ascii="Times New Roman" w:eastAsia="楷体_GB2312" w:hAnsi="Times New Roman" w:cs="Times New Roman"/>
                <w:b/>
                <w:szCs w:val="21"/>
              </w:rPr>
            </w:pPr>
          </w:p>
        </w:tc>
      </w:tr>
      <w:tr w:rsidR="00CD5C30" w:rsidRPr="004C621F" w14:paraId="49EDDD95" w14:textId="77777777" w:rsidTr="00CD5C30">
        <w:trPr>
          <w:trHeight w:val="425"/>
          <w:jc w:val="center"/>
        </w:trPr>
        <w:tc>
          <w:tcPr>
            <w:tcW w:w="743" w:type="dxa"/>
            <w:vMerge w:val="restart"/>
            <w:vAlign w:val="center"/>
            <w:hideMark/>
          </w:tcPr>
          <w:p w14:paraId="2A005185" w14:textId="58E90FCF"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7.</w:t>
            </w:r>
            <w:r>
              <w:rPr>
                <w:rFonts w:ascii="Times New Roman" w:eastAsia="仿宋_GB2312" w:hAnsi="Times New Roman" w:cs="Times New Roman"/>
                <w:szCs w:val="21"/>
              </w:rPr>
              <w:t>4</w:t>
            </w:r>
            <w:r w:rsidRPr="004C621F">
              <w:rPr>
                <w:rFonts w:ascii="Times New Roman" w:eastAsia="仿宋_GB2312" w:hAnsi="Times New Roman" w:cs="Times New Roman"/>
                <w:szCs w:val="21"/>
              </w:rPr>
              <w:t>.1</w:t>
            </w:r>
          </w:p>
        </w:tc>
        <w:tc>
          <w:tcPr>
            <w:tcW w:w="2516" w:type="dxa"/>
            <w:vMerge w:val="restart"/>
            <w:vAlign w:val="center"/>
            <w:hideMark/>
          </w:tcPr>
          <w:p w14:paraId="694414B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有防爆需求的实验室须符合防爆设计要求</w:t>
            </w:r>
          </w:p>
        </w:tc>
        <w:tc>
          <w:tcPr>
            <w:tcW w:w="5686" w:type="dxa"/>
            <w:vAlign w:val="center"/>
            <w:hideMark/>
          </w:tcPr>
          <w:p w14:paraId="73DB693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91</w:t>
            </w:r>
            <w:r w:rsidRPr="004C621F">
              <w:rPr>
                <w:rFonts w:ascii="Times New Roman" w:eastAsia="仿宋_GB2312" w:hAnsi="Times New Roman" w:cs="Times New Roman"/>
                <w:szCs w:val="21"/>
              </w:rPr>
              <w:t>）安装有防爆开关、防爆灯等，安装必要的气体报警系统、监控系统、应急系统等。</w:t>
            </w:r>
          </w:p>
        </w:tc>
        <w:tc>
          <w:tcPr>
            <w:tcW w:w="426" w:type="dxa"/>
            <w:vAlign w:val="center"/>
            <w:hideMark/>
          </w:tcPr>
          <w:p w14:paraId="4E7157B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D3EEE6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4DE1D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0DD633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35FB6A0" w14:textId="343E207E" w:rsidR="00CD5C30" w:rsidRPr="004C621F" w:rsidRDefault="00CD5C30" w:rsidP="00CD5C30">
            <w:pPr>
              <w:rPr>
                <w:rFonts w:ascii="Times New Roman" w:eastAsia="仿宋_GB2312" w:hAnsi="Times New Roman" w:cs="Times New Roman"/>
                <w:szCs w:val="21"/>
              </w:rPr>
            </w:pPr>
          </w:p>
        </w:tc>
      </w:tr>
      <w:tr w:rsidR="00CD5C30" w:rsidRPr="004C621F" w14:paraId="4C91441F" w14:textId="77777777" w:rsidTr="00CD5C30">
        <w:trPr>
          <w:trHeight w:val="425"/>
          <w:jc w:val="center"/>
        </w:trPr>
        <w:tc>
          <w:tcPr>
            <w:tcW w:w="743" w:type="dxa"/>
            <w:vMerge/>
            <w:vAlign w:val="center"/>
            <w:hideMark/>
          </w:tcPr>
          <w:p w14:paraId="455A859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CC3608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E5BB64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92</w:t>
            </w:r>
            <w:r w:rsidRPr="004C621F">
              <w:rPr>
                <w:rFonts w:ascii="Times New Roman" w:eastAsia="仿宋_GB2312" w:hAnsi="Times New Roman" w:cs="Times New Roman"/>
                <w:szCs w:val="21"/>
              </w:rPr>
              <w:t>）可燃气体管道，应科学选用和安装阻火器。</w:t>
            </w:r>
          </w:p>
        </w:tc>
        <w:tc>
          <w:tcPr>
            <w:tcW w:w="426" w:type="dxa"/>
            <w:vAlign w:val="center"/>
            <w:hideMark/>
          </w:tcPr>
          <w:p w14:paraId="607EA13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4FB2F3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4F3D5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1F08C2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F6C65FD" w14:textId="411512CA" w:rsidR="00CD5C30" w:rsidRPr="004C621F" w:rsidRDefault="00CD5C30" w:rsidP="00CD5C30">
            <w:pPr>
              <w:rPr>
                <w:rFonts w:ascii="Times New Roman" w:eastAsia="仿宋_GB2312" w:hAnsi="Times New Roman" w:cs="Times New Roman"/>
                <w:szCs w:val="21"/>
              </w:rPr>
            </w:pPr>
          </w:p>
        </w:tc>
      </w:tr>
      <w:tr w:rsidR="00CD5C30" w:rsidRPr="004C621F" w14:paraId="21026C7A" w14:textId="77777777" w:rsidTr="00CD5C30">
        <w:trPr>
          <w:trHeight w:val="425"/>
          <w:jc w:val="center"/>
        </w:trPr>
        <w:tc>
          <w:tcPr>
            <w:tcW w:w="743" w:type="dxa"/>
            <w:vMerge/>
            <w:vAlign w:val="center"/>
            <w:hideMark/>
          </w:tcPr>
          <w:p w14:paraId="7BEF2F5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1F8849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6032FC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93</w:t>
            </w:r>
            <w:r w:rsidRPr="004C621F">
              <w:rPr>
                <w:rFonts w:ascii="Times New Roman" w:eastAsia="仿宋_GB2312" w:hAnsi="Times New Roman" w:cs="Times New Roman"/>
                <w:szCs w:val="21"/>
              </w:rPr>
              <w:t>）采取有效措施，避免或减少出现危险爆炸性环境，避免出现任何潜在的有效点燃源。</w:t>
            </w:r>
          </w:p>
        </w:tc>
        <w:tc>
          <w:tcPr>
            <w:tcW w:w="426" w:type="dxa"/>
            <w:vAlign w:val="center"/>
            <w:hideMark/>
          </w:tcPr>
          <w:p w14:paraId="355D50C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7F0791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6189C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EF296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34BE0F8" w14:textId="07D945F4" w:rsidR="00CD5C30" w:rsidRPr="004C621F" w:rsidRDefault="00CD5C30" w:rsidP="00CD5C30">
            <w:pPr>
              <w:rPr>
                <w:rFonts w:ascii="Times New Roman" w:eastAsia="仿宋_GB2312" w:hAnsi="Times New Roman" w:cs="Times New Roman"/>
                <w:szCs w:val="21"/>
              </w:rPr>
            </w:pPr>
          </w:p>
        </w:tc>
      </w:tr>
      <w:tr w:rsidR="00CD5C30" w:rsidRPr="004C621F" w14:paraId="7538327D" w14:textId="77777777" w:rsidTr="00CD5C30">
        <w:trPr>
          <w:trHeight w:val="425"/>
          <w:jc w:val="center"/>
        </w:trPr>
        <w:tc>
          <w:tcPr>
            <w:tcW w:w="743" w:type="dxa"/>
            <w:tcBorders>
              <w:bottom w:val="single" w:sz="4" w:space="0" w:color="auto"/>
            </w:tcBorders>
            <w:vAlign w:val="center"/>
            <w:hideMark/>
          </w:tcPr>
          <w:p w14:paraId="75084AC0" w14:textId="0C75E354"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7.</w:t>
            </w:r>
            <w:r>
              <w:rPr>
                <w:rFonts w:ascii="Times New Roman" w:eastAsia="仿宋_GB2312" w:hAnsi="Times New Roman" w:cs="Times New Roman"/>
                <w:szCs w:val="21"/>
              </w:rPr>
              <w:t>4</w:t>
            </w:r>
            <w:r w:rsidRPr="004C621F">
              <w:rPr>
                <w:rFonts w:ascii="Times New Roman" w:eastAsia="仿宋_GB2312" w:hAnsi="Times New Roman" w:cs="Times New Roman"/>
                <w:szCs w:val="21"/>
              </w:rPr>
              <w:t>.2</w:t>
            </w:r>
          </w:p>
        </w:tc>
        <w:tc>
          <w:tcPr>
            <w:tcW w:w="2516" w:type="dxa"/>
            <w:tcBorders>
              <w:bottom w:val="single" w:sz="4" w:space="0" w:color="auto"/>
            </w:tcBorders>
            <w:vAlign w:val="center"/>
            <w:hideMark/>
          </w:tcPr>
          <w:p w14:paraId="5A289E0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应妥善防护具有爆炸危险性的仪器设备</w:t>
            </w:r>
          </w:p>
        </w:tc>
        <w:tc>
          <w:tcPr>
            <w:tcW w:w="5686" w:type="dxa"/>
            <w:tcBorders>
              <w:bottom w:val="single" w:sz="4" w:space="0" w:color="auto"/>
            </w:tcBorders>
            <w:vAlign w:val="center"/>
            <w:hideMark/>
          </w:tcPr>
          <w:p w14:paraId="63449E7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94</w:t>
            </w:r>
            <w:r w:rsidRPr="004C621F">
              <w:rPr>
                <w:rFonts w:ascii="Times New Roman" w:eastAsia="仿宋_GB2312" w:hAnsi="Times New Roman" w:cs="Times New Roman"/>
                <w:szCs w:val="21"/>
              </w:rPr>
              <w:t>）使用适合的安全罩防护。</w:t>
            </w:r>
          </w:p>
        </w:tc>
        <w:tc>
          <w:tcPr>
            <w:tcW w:w="426" w:type="dxa"/>
            <w:tcBorders>
              <w:bottom w:val="single" w:sz="4" w:space="0" w:color="auto"/>
            </w:tcBorders>
            <w:vAlign w:val="center"/>
            <w:hideMark/>
          </w:tcPr>
          <w:p w14:paraId="43CB586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B0C2F4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D7F97C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2EEA268"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5A7FD5C1" w14:textId="3A7C0B54" w:rsidR="00CD5C30" w:rsidRPr="004C621F" w:rsidRDefault="00CD5C30" w:rsidP="00CD5C30">
            <w:pPr>
              <w:rPr>
                <w:rFonts w:ascii="Times New Roman" w:eastAsia="仿宋_GB2312" w:hAnsi="Times New Roman" w:cs="Times New Roman"/>
                <w:szCs w:val="21"/>
              </w:rPr>
            </w:pPr>
          </w:p>
        </w:tc>
      </w:tr>
      <w:tr w:rsidR="00CD5C30" w:rsidRPr="004C621F" w14:paraId="1A55343B" w14:textId="77777777" w:rsidTr="00CD5C30">
        <w:trPr>
          <w:trHeight w:val="425"/>
          <w:jc w:val="center"/>
        </w:trPr>
        <w:tc>
          <w:tcPr>
            <w:tcW w:w="743" w:type="dxa"/>
            <w:tcBorders>
              <w:bottom w:val="single" w:sz="4" w:space="0" w:color="auto"/>
            </w:tcBorders>
            <w:shd w:val="clear" w:color="auto" w:fill="92D050"/>
            <w:vAlign w:val="center"/>
            <w:hideMark/>
          </w:tcPr>
          <w:p w14:paraId="07F5DC66"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8</w:t>
            </w:r>
          </w:p>
        </w:tc>
        <w:tc>
          <w:tcPr>
            <w:tcW w:w="2516" w:type="dxa"/>
            <w:tcBorders>
              <w:bottom w:val="single" w:sz="4" w:space="0" w:color="auto"/>
            </w:tcBorders>
            <w:shd w:val="clear" w:color="auto" w:fill="92D050"/>
            <w:vAlign w:val="center"/>
            <w:hideMark/>
          </w:tcPr>
          <w:p w14:paraId="7E14F99C"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基础安全</w:t>
            </w:r>
          </w:p>
        </w:tc>
        <w:tc>
          <w:tcPr>
            <w:tcW w:w="5686" w:type="dxa"/>
            <w:tcBorders>
              <w:bottom w:val="single" w:sz="4" w:space="0" w:color="auto"/>
            </w:tcBorders>
            <w:shd w:val="clear" w:color="auto" w:fill="92D050"/>
            <w:vAlign w:val="center"/>
            <w:hideMark/>
          </w:tcPr>
          <w:p w14:paraId="05B8DD98"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226FC321"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49D9797"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1CCD4417"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09B9DDBB"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2019D6E1" w14:textId="5B608F8C" w:rsidR="00CD5C30" w:rsidRPr="004C621F" w:rsidRDefault="00CD5C30" w:rsidP="00CD5C30">
            <w:pPr>
              <w:rPr>
                <w:rFonts w:ascii="Times New Roman" w:eastAsia="黑体" w:hAnsi="Times New Roman" w:cs="Times New Roman"/>
                <w:b/>
                <w:szCs w:val="21"/>
              </w:rPr>
            </w:pPr>
          </w:p>
        </w:tc>
      </w:tr>
      <w:tr w:rsidR="00CD5C30" w:rsidRPr="004C621F" w14:paraId="5591EC2B" w14:textId="77777777" w:rsidTr="00CD5C30">
        <w:trPr>
          <w:trHeight w:val="425"/>
          <w:jc w:val="center"/>
        </w:trPr>
        <w:tc>
          <w:tcPr>
            <w:tcW w:w="743" w:type="dxa"/>
            <w:shd w:val="clear" w:color="auto" w:fill="FFFF00"/>
            <w:vAlign w:val="center"/>
            <w:hideMark/>
          </w:tcPr>
          <w:p w14:paraId="51C181A4"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8.1</w:t>
            </w:r>
          </w:p>
        </w:tc>
        <w:tc>
          <w:tcPr>
            <w:tcW w:w="2516" w:type="dxa"/>
            <w:shd w:val="clear" w:color="auto" w:fill="FFFF00"/>
            <w:vAlign w:val="center"/>
            <w:hideMark/>
          </w:tcPr>
          <w:p w14:paraId="079751FD"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用电用水基础安全</w:t>
            </w:r>
          </w:p>
        </w:tc>
        <w:tc>
          <w:tcPr>
            <w:tcW w:w="5686" w:type="dxa"/>
            <w:shd w:val="clear" w:color="auto" w:fill="FFFF00"/>
            <w:vAlign w:val="center"/>
            <w:hideMark/>
          </w:tcPr>
          <w:p w14:paraId="53310F7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415531D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C6652B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C7FD3C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EEC5408"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1C2BC0D8" w14:textId="202EE007" w:rsidR="00CD5C30" w:rsidRPr="004C621F" w:rsidRDefault="00CD5C30" w:rsidP="00CD5C30">
            <w:pPr>
              <w:rPr>
                <w:rFonts w:ascii="Times New Roman" w:eastAsia="楷体_GB2312" w:hAnsi="Times New Roman" w:cs="Times New Roman"/>
                <w:b/>
                <w:szCs w:val="21"/>
              </w:rPr>
            </w:pPr>
          </w:p>
        </w:tc>
      </w:tr>
      <w:tr w:rsidR="00CD5C30" w:rsidRPr="004C621F" w14:paraId="4BD4834C" w14:textId="77777777" w:rsidTr="00CD5C30">
        <w:trPr>
          <w:trHeight w:val="425"/>
          <w:jc w:val="center"/>
        </w:trPr>
        <w:tc>
          <w:tcPr>
            <w:tcW w:w="743" w:type="dxa"/>
            <w:vMerge w:val="restart"/>
            <w:vAlign w:val="center"/>
            <w:hideMark/>
          </w:tcPr>
          <w:p w14:paraId="5A1E155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8.1.1</w:t>
            </w:r>
          </w:p>
        </w:tc>
        <w:tc>
          <w:tcPr>
            <w:tcW w:w="2516" w:type="dxa"/>
            <w:vMerge w:val="restart"/>
            <w:vAlign w:val="center"/>
            <w:hideMark/>
          </w:tcPr>
          <w:p w14:paraId="4F24D39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实验室用电安全应符合国家标准（导则）和行业标准</w:t>
            </w:r>
          </w:p>
        </w:tc>
        <w:tc>
          <w:tcPr>
            <w:tcW w:w="5686" w:type="dxa"/>
            <w:vAlign w:val="center"/>
            <w:hideMark/>
          </w:tcPr>
          <w:p w14:paraId="52D70C4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95</w:t>
            </w:r>
            <w:r w:rsidRPr="004C621F">
              <w:rPr>
                <w:rFonts w:ascii="Times New Roman" w:eastAsia="仿宋_GB2312" w:hAnsi="Times New Roman" w:cs="Times New Roman"/>
                <w:szCs w:val="21"/>
              </w:rPr>
              <w:t>）实验室配电容量、插头插座与用电设备功率须匹配，不得私自改装。</w:t>
            </w:r>
          </w:p>
        </w:tc>
        <w:tc>
          <w:tcPr>
            <w:tcW w:w="426" w:type="dxa"/>
            <w:vAlign w:val="center"/>
            <w:hideMark/>
          </w:tcPr>
          <w:p w14:paraId="039FCFC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F3F25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DA4F20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E520F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EFF866B" w14:textId="6882F938" w:rsidR="00CD5C30" w:rsidRPr="004C621F" w:rsidRDefault="00CD5C30" w:rsidP="00CD5C30">
            <w:pPr>
              <w:rPr>
                <w:rFonts w:ascii="Times New Roman" w:eastAsia="仿宋_GB2312" w:hAnsi="Times New Roman" w:cs="Times New Roman"/>
                <w:szCs w:val="21"/>
              </w:rPr>
            </w:pPr>
          </w:p>
        </w:tc>
      </w:tr>
      <w:tr w:rsidR="00CD5C30" w:rsidRPr="004C621F" w14:paraId="1D9ECD3F" w14:textId="77777777" w:rsidTr="00CD5C30">
        <w:trPr>
          <w:trHeight w:val="425"/>
          <w:jc w:val="center"/>
        </w:trPr>
        <w:tc>
          <w:tcPr>
            <w:tcW w:w="743" w:type="dxa"/>
            <w:vMerge/>
            <w:vAlign w:val="center"/>
            <w:hideMark/>
          </w:tcPr>
          <w:p w14:paraId="32BDDEF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91E7F5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2082AD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96</w:t>
            </w:r>
            <w:r w:rsidRPr="004C621F">
              <w:rPr>
                <w:rFonts w:ascii="Times New Roman" w:eastAsia="仿宋_GB2312" w:hAnsi="Times New Roman" w:cs="Times New Roman"/>
                <w:szCs w:val="21"/>
              </w:rPr>
              <w:t>）电源插座</w:t>
            </w:r>
            <w:proofErr w:type="gramStart"/>
            <w:r w:rsidRPr="004C621F">
              <w:rPr>
                <w:rFonts w:ascii="Times New Roman" w:eastAsia="仿宋_GB2312" w:hAnsi="Times New Roman" w:cs="Times New Roman"/>
                <w:szCs w:val="21"/>
              </w:rPr>
              <w:t>须有效</w:t>
            </w:r>
            <w:proofErr w:type="gramEnd"/>
            <w:r w:rsidRPr="004C621F">
              <w:rPr>
                <w:rFonts w:ascii="Times New Roman" w:eastAsia="仿宋_GB2312" w:hAnsi="Times New Roman" w:cs="Times New Roman"/>
                <w:szCs w:val="21"/>
              </w:rPr>
              <w:t>固定。</w:t>
            </w:r>
          </w:p>
        </w:tc>
        <w:tc>
          <w:tcPr>
            <w:tcW w:w="426" w:type="dxa"/>
            <w:vAlign w:val="center"/>
            <w:hideMark/>
          </w:tcPr>
          <w:p w14:paraId="7D90633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73AE6B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9B2852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0AAEE4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E61163B" w14:textId="2F0F6B34" w:rsidR="00CD5C30" w:rsidRPr="004C621F" w:rsidRDefault="00CD5C30" w:rsidP="00CD5C30">
            <w:pPr>
              <w:rPr>
                <w:rFonts w:ascii="Times New Roman" w:eastAsia="仿宋_GB2312" w:hAnsi="Times New Roman" w:cs="Times New Roman"/>
                <w:szCs w:val="21"/>
              </w:rPr>
            </w:pPr>
          </w:p>
        </w:tc>
      </w:tr>
      <w:tr w:rsidR="00CD5C30" w:rsidRPr="004C621F" w14:paraId="3C85D689" w14:textId="77777777" w:rsidTr="00CD5C30">
        <w:trPr>
          <w:trHeight w:val="425"/>
          <w:jc w:val="center"/>
        </w:trPr>
        <w:tc>
          <w:tcPr>
            <w:tcW w:w="743" w:type="dxa"/>
            <w:vMerge/>
            <w:vAlign w:val="center"/>
            <w:hideMark/>
          </w:tcPr>
          <w:p w14:paraId="7034AE7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0152CF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76B131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97</w:t>
            </w:r>
            <w:r w:rsidRPr="004C621F">
              <w:rPr>
                <w:rFonts w:ascii="Times New Roman" w:eastAsia="仿宋_GB2312" w:hAnsi="Times New Roman" w:cs="Times New Roman"/>
                <w:szCs w:val="21"/>
              </w:rPr>
              <w:t>）电气设备应配备空气开关和漏电保护器。</w:t>
            </w:r>
          </w:p>
        </w:tc>
        <w:tc>
          <w:tcPr>
            <w:tcW w:w="426" w:type="dxa"/>
            <w:vAlign w:val="center"/>
            <w:hideMark/>
          </w:tcPr>
          <w:p w14:paraId="535A28B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4D86C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DD159D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370879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1C92464" w14:textId="338012B3" w:rsidR="00CD5C30" w:rsidRPr="004C621F" w:rsidRDefault="00CD5C30" w:rsidP="00CD5C30">
            <w:pPr>
              <w:rPr>
                <w:rFonts w:ascii="Times New Roman" w:eastAsia="仿宋_GB2312" w:hAnsi="Times New Roman" w:cs="Times New Roman"/>
                <w:szCs w:val="21"/>
              </w:rPr>
            </w:pPr>
          </w:p>
        </w:tc>
      </w:tr>
      <w:tr w:rsidR="00CD5C30" w:rsidRPr="004C621F" w14:paraId="27254338" w14:textId="77777777" w:rsidTr="00CD5C30">
        <w:trPr>
          <w:trHeight w:val="425"/>
          <w:jc w:val="center"/>
        </w:trPr>
        <w:tc>
          <w:tcPr>
            <w:tcW w:w="743" w:type="dxa"/>
            <w:vMerge/>
            <w:vAlign w:val="center"/>
            <w:hideMark/>
          </w:tcPr>
          <w:p w14:paraId="7584272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9DFC84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913516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98</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不</w:t>
            </w:r>
            <w:proofErr w:type="gramEnd"/>
            <w:r w:rsidRPr="004C621F">
              <w:rPr>
                <w:rFonts w:ascii="Times New Roman" w:eastAsia="仿宋_GB2312" w:hAnsi="Times New Roman" w:cs="Times New Roman"/>
                <w:szCs w:val="21"/>
              </w:rPr>
              <w:t>私自乱拉乱接电线电缆，禁止多个接线板串接供电，接线板不宜直接置于地面。</w:t>
            </w:r>
          </w:p>
        </w:tc>
        <w:tc>
          <w:tcPr>
            <w:tcW w:w="426" w:type="dxa"/>
            <w:vAlign w:val="center"/>
            <w:hideMark/>
          </w:tcPr>
          <w:p w14:paraId="22863B9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2A9273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E52192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9C0BD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5263E00" w14:textId="58AA90EA" w:rsidR="00CD5C30" w:rsidRPr="004C621F" w:rsidRDefault="00CD5C30" w:rsidP="00CD5C30">
            <w:pPr>
              <w:rPr>
                <w:rFonts w:ascii="Times New Roman" w:eastAsia="仿宋_GB2312" w:hAnsi="Times New Roman" w:cs="Times New Roman"/>
                <w:szCs w:val="21"/>
              </w:rPr>
            </w:pPr>
          </w:p>
        </w:tc>
      </w:tr>
      <w:tr w:rsidR="00CD5C30" w:rsidRPr="004C621F" w14:paraId="3FE1BCDD" w14:textId="77777777" w:rsidTr="00CD5C30">
        <w:trPr>
          <w:trHeight w:val="425"/>
          <w:jc w:val="center"/>
        </w:trPr>
        <w:tc>
          <w:tcPr>
            <w:tcW w:w="743" w:type="dxa"/>
            <w:vMerge/>
            <w:vAlign w:val="center"/>
            <w:hideMark/>
          </w:tcPr>
          <w:p w14:paraId="5B907E2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145857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31D655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99</w:t>
            </w:r>
            <w:r w:rsidRPr="004C621F">
              <w:rPr>
                <w:rFonts w:ascii="Times New Roman" w:eastAsia="仿宋_GB2312" w:hAnsi="Times New Roman" w:cs="Times New Roman"/>
                <w:szCs w:val="21"/>
              </w:rPr>
              <w:t>）禁止使用老化的线缆、花线、木质配电板、有破损的接线板，电线接头绝缘可靠，无裸露连接线，穿越通道的线</w:t>
            </w:r>
            <w:r w:rsidRPr="004C621F">
              <w:rPr>
                <w:rFonts w:ascii="Times New Roman" w:eastAsia="仿宋_GB2312" w:hAnsi="Times New Roman" w:cs="Times New Roman"/>
                <w:szCs w:val="21"/>
              </w:rPr>
              <w:lastRenderedPageBreak/>
              <w:t>缆应有盖板或护套，不使用老国标接线板、插座。</w:t>
            </w:r>
          </w:p>
        </w:tc>
        <w:tc>
          <w:tcPr>
            <w:tcW w:w="426" w:type="dxa"/>
            <w:vAlign w:val="center"/>
            <w:hideMark/>
          </w:tcPr>
          <w:p w14:paraId="36FDD6F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2C002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A0F4DF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2D9B4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9C5AF45" w14:textId="38588547" w:rsidR="00CD5C30" w:rsidRPr="004C621F" w:rsidRDefault="00CD5C30" w:rsidP="00CD5C30">
            <w:pPr>
              <w:rPr>
                <w:rFonts w:ascii="Times New Roman" w:eastAsia="仿宋_GB2312" w:hAnsi="Times New Roman" w:cs="Times New Roman"/>
                <w:szCs w:val="21"/>
              </w:rPr>
            </w:pPr>
          </w:p>
        </w:tc>
      </w:tr>
      <w:tr w:rsidR="00CD5C30" w:rsidRPr="004C621F" w14:paraId="47602195" w14:textId="77777777" w:rsidTr="00CD5C30">
        <w:trPr>
          <w:trHeight w:val="425"/>
          <w:jc w:val="center"/>
        </w:trPr>
        <w:tc>
          <w:tcPr>
            <w:tcW w:w="743" w:type="dxa"/>
            <w:vMerge/>
            <w:vAlign w:val="center"/>
            <w:hideMark/>
          </w:tcPr>
          <w:p w14:paraId="5217391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FF6C44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8D5DC1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100</w:t>
            </w:r>
            <w:r w:rsidRPr="004C621F">
              <w:rPr>
                <w:rFonts w:ascii="Times New Roman" w:eastAsia="仿宋_GB2312" w:hAnsi="Times New Roman" w:cs="Times New Roman"/>
                <w:szCs w:val="21"/>
              </w:rPr>
              <w:t>）大功率仪器（包括空调等）使用专用插座。</w:t>
            </w:r>
          </w:p>
        </w:tc>
        <w:tc>
          <w:tcPr>
            <w:tcW w:w="426" w:type="dxa"/>
            <w:vAlign w:val="center"/>
            <w:hideMark/>
          </w:tcPr>
          <w:p w14:paraId="1A65314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71FDBF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46598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1E5CF9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F68826B" w14:textId="6457E125" w:rsidR="00CD5C30" w:rsidRPr="004C621F" w:rsidRDefault="00CD5C30" w:rsidP="00CD5C30">
            <w:pPr>
              <w:rPr>
                <w:rFonts w:ascii="Times New Roman" w:eastAsia="仿宋_GB2312" w:hAnsi="Times New Roman" w:cs="Times New Roman"/>
                <w:szCs w:val="21"/>
              </w:rPr>
            </w:pPr>
          </w:p>
        </w:tc>
      </w:tr>
      <w:tr w:rsidR="00CD5C30" w:rsidRPr="004C621F" w14:paraId="22172E6B" w14:textId="77777777" w:rsidTr="00CD5C30">
        <w:trPr>
          <w:trHeight w:val="425"/>
          <w:jc w:val="center"/>
        </w:trPr>
        <w:tc>
          <w:tcPr>
            <w:tcW w:w="743" w:type="dxa"/>
            <w:vMerge/>
            <w:vAlign w:val="center"/>
            <w:hideMark/>
          </w:tcPr>
          <w:p w14:paraId="4DF51B6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F2858AA"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9DE585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101</w:t>
            </w:r>
            <w:r w:rsidRPr="004C621F">
              <w:rPr>
                <w:rFonts w:ascii="Times New Roman" w:eastAsia="仿宋_GB2312" w:hAnsi="Times New Roman" w:cs="Times New Roman"/>
                <w:szCs w:val="21"/>
              </w:rPr>
              <w:t>）电器长期不用时，应切断电源。</w:t>
            </w:r>
          </w:p>
        </w:tc>
        <w:tc>
          <w:tcPr>
            <w:tcW w:w="426" w:type="dxa"/>
            <w:vAlign w:val="center"/>
            <w:hideMark/>
          </w:tcPr>
          <w:p w14:paraId="101D96B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2BB28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6E0E1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E20332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1EFA845" w14:textId="07F9AAE4" w:rsidR="00CD5C30" w:rsidRPr="004C621F" w:rsidRDefault="00CD5C30" w:rsidP="00CD5C30">
            <w:pPr>
              <w:rPr>
                <w:rFonts w:ascii="Times New Roman" w:eastAsia="仿宋_GB2312" w:hAnsi="Times New Roman" w:cs="Times New Roman"/>
                <w:szCs w:val="21"/>
              </w:rPr>
            </w:pPr>
          </w:p>
        </w:tc>
      </w:tr>
      <w:tr w:rsidR="00CD5C30" w:rsidRPr="004C621F" w14:paraId="66B2B6A5" w14:textId="77777777" w:rsidTr="00CD5C30">
        <w:trPr>
          <w:trHeight w:val="425"/>
          <w:jc w:val="center"/>
        </w:trPr>
        <w:tc>
          <w:tcPr>
            <w:tcW w:w="743" w:type="dxa"/>
            <w:vMerge/>
            <w:vAlign w:val="center"/>
            <w:hideMark/>
          </w:tcPr>
          <w:p w14:paraId="6E5C800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DA99A5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E92BBD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102</w:t>
            </w:r>
            <w:r w:rsidRPr="004C621F">
              <w:rPr>
                <w:rFonts w:ascii="Times New Roman" w:eastAsia="仿宋_GB2312" w:hAnsi="Times New Roman" w:cs="Times New Roman"/>
                <w:szCs w:val="21"/>
              </w:rPr>
              <w:t>）配电箱前不应有物品遮挡并便于操作，周围不应放置烘箱、电炉、易燃易爆气瓶、易燃易爆化学试剂、废液桶等；配电箱的金属箱体应与箱内保护零线或保护地线可靠连接。</w:t>
            </w:r>
          </w:p>
        </w:tc>
        <w:tc>
          <w:tcPr>
            <w:tcW w:w="426" w:type="dxa"/>
            <w:vAlign w:val="center"/>
            <w:hideMark/>
          </w:tcPr>
          <w:p w14:paraId="3CFDB06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6574B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3CC3F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36A8E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E3C3463" w14:textId="323882C6" w:rsidR="00CD5C30" w:rsidRPr="004C621F" w:rsidRDefault="00CD5C30" w:rsidP="00CD5C30">
            <w:pPr>
              <w:rPr>
                <w:rFonts w:ascii="Times New Roman" w:eastAsia="仿宋_GB2312" w:hAnsi="Times New Roman" w:cs="Times New Roman"/>
                <w:szCs w:val="21"/>
              </w:rPr>
            </w:pPr>
          </w:p>
        </w:tc>
      </w:tr>
      <w:tr w:rsidR="00CD5C30" w:rsidRPr="004C621F" w14:paraId="378A6DFE" w14:textId="77777777" w:rsidTr="00CD5C30">
        <w:trPr>
          <w:trHeight w:val="425"/>
          <w:jc w:val="center"/>
        </w:trPr>
        <w:tc>
          <w:tcPr>
            <w:tcW w:w="743" w:type="dxa"/>
            <w:vMerge w:val="restart"/>
            <w:vAlign w:val="center"/>
            <w:hideMark/>
          </w:tcPr>
          <w:p w14:paraId="7115BB5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8.1.2</w:t>
            </w:r>
          </w:p>
        </w:tc>
        <w:tc>
          <w:tcPr>
            <w:tcW w:w="2516" w:type="dxa"/>
            <w:vMerge w:val="restart"/>
            <w:vAlign w:val="center"/>
            <w:hideMark/>
          </w:tcPr>
          <w:p w14:paraId="69C206C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给水、排水系统布置合理，运行正常</w:t>
            </w:r>
          </w:p>
        </w:tc>
        <w:tc>
          <w:tcPr>
            <w:tcW w:w="5686" w:type="dxa"/>
            <w:vAlign w:val="center"/>
            <w:hideMark/>
          </w:tcPr>
          <w:p w14:paraId="538ABD0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103</w:t>
            </w:r>
            <w:r w:rsidRPr="004C621F">
              <w:rPr>
                <w:rFonts w:ascii="Times New Roman" w:eastAsia="仿宋_GB2312" w:hAnsi="Times New Roman" w:cs="Times New Roman"/>
                <w:szCs w:val="21"/>
              </w:rPr>
              <w:t>）水槽、地漏及下水道畅通，水龙头、上下水管无破损。</w:t>
            </w:r>
          </w:p>
        </w:tc>
        <w:tc>
          <w:tcPr>
            <w:tcW w:w="426" w:type="dxa"/>
            <w:vAlign w:val="center"/>
            <w:hideMark/>
          </w:tcPr>
          <w:p w14:paraId="5656D97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E17F3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D9A09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F3A61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C83CE35" w14:textId="36542D33" w:rsidR="00CD5C30" w:rsidRPr="004C621F" w:rsidRDefault="00CD5C30" w:rsidP="00CD5C30">
            <w:pPr>
              <w:rPr>
                <w:rFonts w:ascii="Times New Roman" w:eastAsia="仿宋_GB2312" w:hAnsi="Times New Roman" w:cs="Times New Roman"/>
                <w:szCs w:val="21"/>
              </w:rPr>
            </w:pPr>
          </w:p>
        </w:tc>
      </w:tr>
      <w:tr w:rsidR="00CD5C30" w:rsidRPr="004C621F" w14:paraId="4CE27A08" w14:textId="77777777" w:rsidTr="00CD5C30">
        <w:trPr>
          <w:trHeight w:val="425"/>
          <w:jc w:val="center"/>
        </w:trPr>
        <w:tc>
          <w:tcPr>
            <w:tcW w:w="743" w:type="dxa"/>
            <w:vMerge/>
            <w:vAlign w:val="center"/>
            <w:hideMark/>
          </w:tcPr>
          <w:p w14:paraId="54AA7F9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BEDA74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73776C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104</w:t>
            </w:r>
            <w:r w:rsidRPr="004C621F">
              <w:rPr>
                <w:rFonts w:ascii="Times New Roman" w:eastAsia="仿宋_GB2312" w:hAnsi="Times New Roman" w:cs="Times New Roman"/>
                <w:szCs w:val="21"/>
              </w:rPr>
              <w:t>）各类连接管无老化破损（特别是冷却冷凝系统的橡胶管接口处）。</w:t>
            </w:r>
          </w:p>
        </w:tc>
        <w:tc>
          <w:tcPr>
            <w:tcW w:w="426" w:type="dxa"/>
            <w:vAlign w:val="center"/>
            <w:hideMark/>
          </w:tcPr>
          <w:p w14:paraId="214B761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6FF39A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53DD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45D320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5D4B9A4" w14:textId="3A7B251C" w:rsidR="00CD5C30" w:rsidRPr="004C621F" w:rsidRDefault="00CD5C30" w:rsidP="00CD5C30">
            <w:pPr>
              <w:rPr>
                <w:rFonts w:ascii="Times New Roman" w:eastAsia="仿宋_GB2312" w:hAnsi="Times New Roman" w:cs="Times New Roman"/>
                <w:szCs w:val="21"/>
              </w:rPr>
            </w:pPr>
          </w:p>
        </w:tc>
      </w:tr>
      <w:tr w:rsidR="00CD5C30" w:rsidRPr="004C621F" w14:paraId="692F1369" w14:textId="77777777" w:rsidTr="00CD5C30">
        <w:trPr>
          <w:trHeight w:val="454"/>
          <w:jc w:val="center"/>
        </w:trPr>
        <w:tc>
          <w:tcPr>
            <w:tcW w:w="743" w:type="dxa"/>
            <w:shd w:val="clear" w:color="auto" w:fill="FFFF00"/>
            <w:vAlign w:val="center"/>
            <w:hideMark/>
          </w:tcPr>
          <w:p w14:paraId="52D2417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8.2</w:t>
            </w:r>
          </w:p>
        </w:tc>
        <w:tc>
          <w:tcPr>
            <w:tcW w:w="2516" w:type="dxa"/>
            <w:shd w:val="clear" w:color="auto" w:fill="FFFF00"/>
            <w:vAlign w:val="center"/>
            <w:hideMark/>
          </w:tcPr>
          <w:p w14:paraId="67256FA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个体防护</w:t>
            </w:r>
          </w:p>
        </w:tc>
        <w:tc>
          <w:tcPr>
            <w:tcW w:w="5686" w:type="dxa"/>
            <w:shd w:val="clear" w:color="auto" w:fill="FFFF00"/>
            <w:vAlign w:val="center"/>
            <w:hideMark/>
          </w:tcPr>
          <w:p w14:paraId="22385CB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2305D5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479DA0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1AD147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7F699E8"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748A6AC" w14:textId="0D7A26D4" w:rsidR="00CD5C30" w:rsidRPr="004C621F" w:rsidRDefault="00CD5C30" w:rsidP="00CD5C30">
            <w:pPr>
              <w:rPr>
                <w:rFonts w:ascii="Times New Roman" w:eastAsia="楷体_GB2312" w:hAnsi="Times New Roman" w:cs="Times New Roman"/>
                <w:b/>
                <w:szCs w:val="21"/>
              </w:rPr>
            </w:pPr>
          </w:p>
        </w:tc>
      </w:tr>
      <w:tr w:rsidR="00CD5C30" w:rsidRPr="004C621F" w14:paraId="41F8EA88" w14:textId="77777777" w:rsidTr="00CD5C30">
        <w:trPr>
          <w:trHeight w:val="454"/>
          <w:jc w:val="center"/>
        </w:trPr>
        <w:tc>
          <w:tcPr>
            <w:tcW w:w="743" w:type="dxa"/>
            <w:vMerge w:val="restart"/>
            <w:vAlign w:val="center"/>
            <w:hideMark/>
          </w:tcPr>
          <w:p w14:paraId="4E0897C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8.2.1</w:t>
            </w:r>
          </w:p>
        </w:tc>
        <w:tc>
          <w:tcPr>
            <w:tcW w:w="2516" w:type="dxa"/>
            <w:vMerge w:val="restart"/>
            <w:vAlign w:val="center"/>
            <w:hideMark/>
          </w:tcPr>
          <w:p w14:paraId="3AB4B2E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实验人员须配备合适的个人防护用品</w:t>
            </w:r>
          </w:p>
        </w:tc>
        <w:tc>
          <w:tcPr>
            <w:tcW w:w="5686" w:type="dxa"/>
            <w:vAlign w:val="center"/>
            <w:hideMark/>
          </w:tcPr>
          <w:p w14:paraId="4140CF9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106</w:t>
            </w:r>
            <w:r w:rsidRPr="004C621F">
              <w:rPr>
                <w:rFonts w:ascii="Times New Roman" w:eastAsia="仿宋_GB2312" w:hAnsi="Times New Roman" w:cs="Times New Roman"/>
                <w:szCs w:val="21"/>
              </w:rPr>
              <w:t>）进入实验室人员须穿着质地合适的实验服或防护服。</w:t>
            </w:r>
          </w:p>
        </w:tc>
        <w:tc>
          <w:tcPr>
            <w:tcW w:w="426" w:type="dxa"/>
            <w:vAlign w:val="center"/>
            <w:hideMark/>
          </w:tcPr>
          <w:p w14:paraId="6DA4C8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5BE54A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C1F8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95FDBA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E68B51C" w14:textId="06D67DCD" w:rsidR="00CD5C30" w:rsidRPr="004C621F" w:rsidRDefault="00CD5C30" w:rsidP="00CD5C30">
            <w:pPr>
              <w:rPr>
                <w:rFonts w:ascii="Times New Roman" w:eastAsia="仿宋_GB2312" w:hAnsi="Times New Roman" w:cs="Times New Roman"/>
                <w:szCs w:val="21"/>
              </w:rPr>
            </w:pPr>
          </w:p>
        </w:tc>
      </w:tr>
      <w:tr w:rsidR="00CD5C30" w:rsidRPr="004C621F" w14:paraId="364DC54A" w14:textId="77777777" w:rsidTr="00CD5C30">
        <w:trPr>
          <w:trHeight w:val="454"/>
          <w:jc w:val="center"/>
        </w:trPr>
        <w:tc>
          <w:tcPr>
            <w:tcW w:w="743" w:type="dxa"/>
            <w:vMerge/>
            <w:vAlign w:val="center"/>
            <w:hideMark/>
          </w:tcPr>
          <w:p w14:paraId="054A4AE3"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E27940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F666E7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107</w:t>
            </w:r>
            <w:r w:rsidRPr="004C621F">
              <w:rPr>
                <w:rFonts w:ascii="Times New Roman" w:eastAsia="仿宋_GB2312" w:hAnsi="Times New Roman" w:cs="Times New Roman"/>
                <w:szCs w:val="21"/>
              </w:rPr>
              <w:t>）按需要佩戴防护眼镜、防护手套、安全帽、防护帽、呼吸器或面罩（呼吸器或面罩在有效期内，不用时须密封放置）等。</w:t>
            </w:r>
          </w:p>
        </w:tc>
        <w:tc>
          <w:tcPr>
            <w:tcW w:w="426" w:type="dxa"/>
            <w:vAlign w:val="center"/>
            <w:hideMark/>
          </w:tcPr>
          <w:p w14:paraId="1D45057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EFB01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543915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C2A88F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7A7AABC" w14:textId="59EABC42" w:rsidR="00CD5C30" w:rsidRPr="004C621F" w:rsidRDefault="00CD5C30" w:rsidP="00CD5C30">
            <w:pPr>
              <w:rPr>
                <w:rFonts w:ascii="Times New Roman" w:eastAsia="仿宋_GB2312" w:hAnsi="Times New Roman" w:cs="Times New Roman"/>
                <w:szCs w:val="21"/>
              </w:rPr>
            </w:pPr>
          </w:p>
        </w:tc>
      </w:tr>
      <w:tr w:rsidR="00CD5C30" w:rsidRPr="004C621F" w14:paraId="6DF402F6" w14:textId="77777777" w:rsidTr="00CD5C30">
        <w:trPr>
          <w:trHeight w:val="454"/>
          <w:jc w:val="center"/>
        </w:trPr>
        <w:tc>
          <w:tcPr>
            <w:tcW w:w="743" w:type="dxa"/>
            <w:vMerge/>
            <w:vAlign w:val="center"/>
            <w:hideMark/>
          </w:tcPr>
          <w:p w14:paraId="60967D4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851CF8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592949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108</w:t>
            </w:r>
            <w:r w:rsidRPr="004C621F">
              <w:rPr>
                <w:rFonts w:ascii="Times New Roman" w:eastAsia="仿宋_GB2312" w:hAnsi="Times New Roman" w:cs="Times New Roman"/>
                <w:szCs w:val="21"/>
              </w:rPr>
              <w:t>）进行化学、生物安全和高温实验时，谨慎佩戴隐形眼镜。</w:t>
            </w:r>
          </w:p>
        </w:tc>
        <w:tc>
          <w:tcPr>
            <w:tcW w:w="426" w:type="dxa"/>
            <w:vAlign w:val="center"/>
            <w:hideMark/>
          </w:tcPr>
          <w:p w14:paraId="317EFC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AB689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DD7571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360F0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35AD041" w14:textId="1855DFFF" w:rsidR="00CD5C30" w:rsidRPr="004C621F" w:rsidRDefault="00CD5C30" w:rsidP="00CD5C30">
            <w:pPr>
              <w:rPr>
                <w:rFonts w:ascii="Times New Roman" w:eastAsia="仿宋_GB2312" w:hAnsi="Times New Roman" w:cs="Times New Roman"/>
                <w:szCs w:val="21"/>
              </w:rPr>
            </w:pPr>
          </w:p>
        </w:tc>
      </w:tr>
      <w:tr w:rsidR="00CD5C30" w:rsidRPr="004C621F" w14:paraId="02F8B42A" w14:textId="77777777" w:rsidTr="00CD5C30">
        <w:trPr>
          <w:trHeight w:val="454"/>
          <w:jc w:val="center"/>
        </w:trPr>
        <w:tc>
          <w:tcPr>
            <w:tcW w:w="743" w:type="dxa"/>
            <w:vMerge/>
            <w:vAlign w:val="center"/>
            <w:hideMark/>
          </w:tcPr>
          <w:p w14:paraId="45227DC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740BA4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936ED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109</w:t>
            </w:r>
            <w:r w:rsidRPr="004C621F">
              <w:rPr>
                <w:rFonts w:ascii="Times New Roman" w:eastAsia="仿宋_GB2312" w:hAnsi="Times New Roman" w:cs="Times New Roman"/>
                <w:szCs w:val="21"/>
              </w:rPr>
              <w:t>）操作机床等旋转设备时，不得穿戴长围巾、丝巾、领带等，长发须盘在工作帽内。</w:t>
            </w:r>
          </w:p>
        </w:tc>
        <w:tc>
          <w:tcPr>
            <w:tcW w:w="426" w:type="dxa"/>
            <w:vAlign w:val="center"/>
            <w:hideMark/>
          </w:tcPr>
          <w:p w14:paraId="1609056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320DF9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F2E6CE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15046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B54E596" w14:textId="4A14ABA0" w:rsidR="00CD5C30" w:rsidRPr="004C621F" w:rsidRDefault="00CD5C30" w:rsidP="00CD5C30">
            <w:pPr>
              <w:rPr>
                <w:rFonts w:ascii="Times New Roman" w:eastAsia="仿宋_GB2312" w:hAnsi="Times New Roman" w:cs="Times New Roman"/>
                <w:szCs w:val="21"/>
              </w:rPr>
            </w:pPr>
          </w:p>
        </w:tc>
      </w:tr>
      <w:tr w:rsidR="00CD5C30" w:rsidRPr="004C621F" w14:paraId="543A3CA8" w14:textId="77777777" w:rsidTr="00CD5C30">
        <w:trPr>
          <w:trHeight w:val="454"/>
          <w:jc w:val="center"/>
        </w:trPr>
        <w:tc>
          <w:tcPr>
            <w:tcW w:w="743" w:type="dxa"/>
            <w:vMerge/>
            <w:vAlign w:val="center"/>
            <w:hideMark/>
          </w:tcPr>
          <w:p w14:paraId="1A246EB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2B8834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B9123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110</w:t>
            </w:r>
            <w:r w:rsidRPr="004C621F">
              <w:rPr>
                <w:rFonts w:ascii="Times New Roman" w:eastAsia="仿宋_GB2312" w:hAnsi="Times New Roman" w:cs="Times New Roman"/>
                <w:szCs w:val="21"/>
              </w:rPr>
              <w:t>）穿着化学、生物类实验服或戴实验手套，不得随意进入非实验区。</w:t>
            </w:r>
          </w:p>
        </w:tc>
        <w:tc>
          <w:tcPr>
            <w:tcW w:w="426" w:type="dxa"/>
            <w:vAlign w:val="center"/>
            <w:hideMark/>
          </w:tcPr>
          <w:p w14:paraId="72F683B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291BB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181E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26865C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A1EA204" w14:textId="6421779C" w:rsidR="00CD5C30" w:rsidRPr="004C621F" w:rsidRDefault="00CD5C30" w:rsidP="00CD5C30">
            <w:pPr>
              <w:rPr>
                <w:rFonts w:ascii="Times New Roman" w:eastAsia="仿宋_GB2312" w:hAnsi="Times New Roman" w:cs="Times New Roman"/>
                <w:szCs w:val="21"/>
              </w:rPr>
            </w:pPr>
          </w:p>
        </w:tc>
      </w:tr>
      <w:tr w:rsidR="00CD5C30" w:rsidRPr="004C621F" w14:paraId="73649235" w14:textId="77777777" w:rsidTr="00CD5C30">
        <w:trPr>
          <w:trHeight w:val="454"/>
          <w:jc w:val="center"/>
        </w:trPr>
        <w:tc>
          <w:tcPr>
            <w:tcW w:w="743" w:type="dxa"/>
            <w:vAlign w:val="center"/>
            <w:hideMark/>
          </w:tcPr>
          <w:p w14:paraId="5935E4A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8.2.2</w:t>
            </w:r>
          </w:p>
        </w:tc>
        <w:tc>
          <w:tcPr>
            <w:tcW w:w="2516" w:type="dxa"/>
            <w:vAlign w:val="center"/>
            <w:hideMark/>
          </w:tcPr>
          <w:p w14:paraId="0390C80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个人防护用品合理存放，存放地点有明显标识</w:t>
            </w:r>
          </w:p>
        </w:tc>
        <w:tc>
          <w:tcPr>
            <w:tcW w:w="5686" w:type="dxa"/>
            <w:vAlign w:val="center"/>
            <w:hideMark/>
          </w:tcPr>
          <w:p w14:paraId="6456C90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111</w:t>
            </w:r>
            <w:r w:rsidRPr="004C621F">
              <w:rPr>
                <w:rFonts w:ascii="Times New Roman" w:eastAsia="仿宋_GB2312" w:hAnsi="Times New Roman" w:cs="Times New Roman"/>
                <w:szCs w:val="21"/>
              </w:rPr>
              <w:t>）在紧急情况须使用的个人防护器具应分散存放在安全场所，以便于取用。</w:t>
            </w:r>
          </w:p>
        </w:tc>
        <w:tc>
          <w:tcPr>
            <w:tcW w:w="426" w:type="dxa"/>
            <w:vAlign w:val="center"/>
            <w:hideMark/>
          </w:tcPr>
          <w:p w14:paraId="382F7B9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A423E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401E73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0F75A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06BD202" w14:textId="3BF4C4D2" w:rsidR="00CD5C30" w:rsidRPr="004C621F" w:rsidRDefault="00CD5C30" w:rsidP="00CD5C30">
            <w:pPr>
              <w:rPr>
                <w:rFonts w:ascii="Times New Roman" w:eastAsia="仿宋_GB2312" w:hAnsi="Times New Roman" w:cs="Times New Roman"/>
                <w:szCs w:val="21"/>
              </w:rPr>
            </w:pPr>
          </w:p>
        </w:tc>
      </w:tr>
      <w:tr w:rsidR="00CD5C30" w:rsidRPr="004C621F" w14:paraId="347EBA7B" w14:textId="77777777" w:rsidTr="00CD5C30">
        <w:trPr>
          <w:trHeight w:val="454"/>
          <w:jc w:val="center"/>
        </w:trPr>
        <w:tc>
          <w:tcPr>
            <w:tcW w:w="743" w:type="dxa"/>
            <w:tcBorders>
              <w:bottom w:val="single" w:sz="4" w:space="0" w:color="auto"/>
            </w:tcBorders>
            <w:vAlign w:val="center"/>
            <w:hideMark/>
          </w:tcPr>
          <w:p w14:paraId="7449E24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8.2.3</w:t>
            </w:r>
          </w:p>
        </w:tc>
        <w:tc>
          <w:tcPr>
            <w:tcW w:w="2516" w:type="dxa"/>
            <w:tcBorders>
              <w:bottom w:val="single" w:sz="4" w:space="0" w:color="auto"/>
            </w:tcBorders>
            <w:vAlign w:val="center"/>
            <w:hideMark/>
          </w:tcPr>
          <w:p w14:paraId="517AB4B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各类个人防护用品的使用有培训及定期检查维护记录</w:t>
            </w:r>
          </w:p>
        </w:tc>
        <w:tc>
          <w:tcPr>
            <w:tcW w:w="5686" w:type="dxa"/>
            <w:tcBorders>
              <w:bottom w:val="single" w:sz="4" w:space="0" w:color="auto"/>
            </w:tcBorders>
            <w:vAlign w:val="center"/>
            <w:hideMark/>
          </w:tcPr>
          <w:p w14:paraId="6B73416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112</w:t>
            </w:r>
            <w:r w:rsidRPr="004C621F">
              <w:rPr>
                <w:rFonts w:ascii="Times New Roman" w:eastAsia="仿宋_GB2312" w:hAnsi="Times New Roman" w:cs="Times New Roman"/>
                <w:szCs w:val="21"/>
              </w:rPr>
              <w:t>）检查培训及维护记录。</w:t>
            </w:r>
          </w:p>
        </w:tc>
        <w:tc>
          <w:tcPr>
            <w:tcW w:w="426" w:type="dxa"/>
            <w:tcBorders>
              <w:bottom w:val="single" w:sz="4" w:space="0" w:color="auto"/>
            </w:tcBorders>
            <w:vAlign w:val="center"/>
            <w:hideMark/>
          </w:tcPr>
          <w:p w14:paraId="07D4781B"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D105C1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7A954E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62B7358"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FA19284" w14:textId="03E51E9F" w:rsidR="00CD5C30" w:rsidRPr="004C621F" w:rsidRDefault="00CD5C30" w:rsidP="00CD5C30">
            <w:pPr>
              <w:rPr>
                <w:rFonts w:ascii="Times New Roman" w:eastAsia="仿宋_GB2312" w:hAnsi="Times New Roman" w:cs="Times New Roman"/>
                <w:szCs w:val="21"/>
              </w:rPr>
            </w:pPr>
          </w:p>
        </w:tc>
      </w:tr>
      <w:tr w:rsidR="00CD5C30" w:rsidRPr="004C621F" w14:paraId="2855B77E" w14:textId="77777777" w:rsidTr="00CD5C30">
        <w:trPr>
          <w:trHeight w:val="454"/>
          <w:jc w:val="center"/>
        </w:trPr>
        <w:tc>
          <w:tcPr>
            <w:tcW w:w="743" w:type="dxa"/>
            <w:shd w:val="clear" w:color="auto" w:fill="FFFF00"/>
            <w:vAlign w:val="center"/>
            <w:hideMark/>
          </w:tcPr>
          <w:p w14:paraId="7CC4C31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8.3</w:t>
            </w:r>
          </w:p>
        </w:tc>
        <w:tc>
          <w:tcPr>
            <w:tcW w:w="2516" w:type="dxa"/>
            <w:shd w:val="clear" w:color="auto" w:fill="FFFF00"/>
            <w:vAlign w:val="center"/>
            <w:hideMark/>
          </w:tcPr>
          <w:p w14:paraId="237C60D5"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其他</w:t>
            </w:r>
          </w:p>
        </w:tc>
        <w:tc>
          <w:tcPr>
            <w:tcW w:w="5686" w:type="dxa"/>
            <w:shd w:val="clear" w:color="auto" w:fill="FFFF00"/>
            <w:vAlign w:val="center"/>
            <w:hideMark/>
          </w:tcPr>
          <w:p w14:paraId="759B966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AFB296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071133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CFBE06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5DDAA8F"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CE5009F" w14:textId="04D92F60" w:rsidR="00CD5C30" w:rsidRPr="004C621F" w:rsidRDefault="00CD5C30" w:rsidP="00CD5C30">
            <w:pPr>
              <w:rPr>
                <w:rFonts w:ascii="Times New Roman" w:eastAsia="楷体_GB2312" w:hAnsi="Times New Roman" w:cs="Times New Roman"/>
                <w:b/>
                <w:szCs w:val="21"/>
              </w:rPr>
            </w:pPr>
          </w:p>
        </w:tc>
      </w:tr>
      <w:tr w:rsidR="00CD5C30" w:rsidRPr="004C621F" w14:paraId="70BEEF86" w14:textId="77777777" w:rsidTr="00CD5C30">
        <w:trPr>
          <w:trHeight w:val="454"/>
          <w:jc w:val="center"/>
        </w:trPr>
        <w:tc>
          <w:tcPr>
            <w:tcW w:w="743" w:type="dxa"/>
            <w:vAlign w:val="center"/>
            <w:hideMark/>
          </w:tcPr>
          <w:p w14:paraId="7B6D2D9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8.3.1</w:t>
            </w:r>
          </w:p>
        </w:tc>
        <w:tc>
          <w:tcPr>
            <w:tcW w:w="2516" w:type="dxa"/>
            <w:vAlign w:val="center"/>
            <w:hideMark/>
          </w:tcPr>
          <w:p w14:paraId="267C063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危险性实验（如高温、高压、高速运转等）时必须有两人在场</w:t>
            </w:r>
          </w:p>
        </w:tc>
        <w:tc>
          <w:tcPr>
            <w:tcW w:w="5686" w:type="dxa"/>
            <w:vAlign w:val="center"/>
            <w:hideMark/>
          </w:tcPr>
          <w:p w14:paraId="7F07B46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113</w:t>
            </w:r>
            <w:r w:rsidRPr="004C621F">
              <w:rPr>
                <w:rFonts w:ascii="Times New Roman" w:eastAsia="仿宋_GB2312" w:hAnsi="Times New Roman" w:cs="Times New Roman"/>
                <w:szCs w:val="21"/>
              </w:rPr>
              <w:t>）实验时不能脱岗，通宵实验须两人在场并有事先审批制度。</w:t>
            </w:r>
          </w:p>
        </w:tc>
        <w:tc>
          <w:tcPr>
            <w:tcW w:w="426" w:type="dxa"/>
            <w:vAlign w:val="center"/>
            <w:hideMark/>
          </w:tcPr>
          <w:p w14:paraId="6BE7A16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284FE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8E161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F1C9D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5A11C13" w14:textId="2209C56D" w:rsidR="00CD5C30" w:rsidRPr="004C621F" w:rsidRDefault="00CD5C30" w:rsidP="00CD5C30">
            <w:pPr>
              <w:rPr>
                <w:rFonts w:ascii="Times New Roman" w:eastAsia="仿宋_GB2312" w:hAnsi="Times New Roman" w:cs="Times New Roman"/>
                <w:szCs w:val="21"/>
              </w:rPr>
            </w:pPr>
          </w:p>
        </w:tc>
      </w:tr>
      <w:tr w:rsidR="00CD5C30" w:rsidRPr="004C621F" w14:paraId="6CDADE59" w14:textId="77777777" w:rsidTr="00CD5C30">
        <w:trPr>
          <w:trHeight w:val="454"/>
          <w:jc w:val="center"/>
        </w:trPr>
        <w:tc>
          <w:tcPr>
            <w:tcW w:w="743" w:type="dxa"/>
            <w:tcBorders>
              <w:bottom w:val="single" w:sz="4" w:space="0" w:color="auto"/>
            </w:tcBorders>
            <w:vAlign w:val="center"/>
            <w:hideMark/>
          </w:tcPr>
          <w:p w14:paraId="67F7D3B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8.3.2</w:t>
            </w:r>
          </w:p>
        </w:tc>
        <w:tc>
          <w:tcPr>
            <w:tcW w:w="2516" w:type="dxa"/>
            <w:tcBorders>
              <w:bottom w:val="single" w:sz="4" w:space="0" w:color="auto"/>
            </w:tcBorders>
            <w:vAlign w:val="center"/>
            <w:hideMark/>
          </w:tcPr>
          <w:p w14:paraId="29825DB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实验台面整洁、实验记录规范</w:t>
            </w:r>
          </w:p>
        </w:tc>
        <w:tc>
          <w:tcPr>
            <w:tcW w:w="5686" w:type="dxa"/>
            <w:tcBorders>
              <w:bottom w:val="single" w:sz="4" w:space="0" w:color="auto"/>
            </w:tcBorders>
            <w:vAlign w:val="center"/>
            <w:hideMark/>
          </w:tcPr>
          <w:p w14:paraId="0951F27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114</w:t>
            </w:r>
            <w:r w:rsidRPr="004C621F">
              <w:rPr>
                <w:rFonts w:ascii="Times New Roman" w:eastAsia="仿宋_GB2312" w:hAnsi="Times New Roman" w:cs="Times New Roman"/>
                <w:szCs w:val="21"/>
              </w:rPr>
              <w:t>）查看实验台面和实验记录。</w:t>
            </w:r>
          </w:p>
        </w:tc>
        <w:tc>
          <w:tcPr>
            <w:tcW w:w="426" w:type="dxa"/>
            <w:tcBorders>
              <w:bottom w:val="single" w:sz="4" w:space="0" w:color="auto"/>
            </w:tcBorders>
            <w:vAlign w:val="center"/>
            <w:hideMark/>
          </w:tcPr>
          <w:p w14:paraId="4D8697C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F79E21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1E39806"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534BE7D5"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27CFE041" w14:textId="612B19B8" w:rsidR="00CD5C30" w:rsidRPr="004C621F" w:rsidRDefault="00CD5C30" w:rsidP="00CD5C30">
            <w:pPr>
              <w:rPr>
                <w:rFonts w:ascii="Times New Roman" w:eastAsia="仿宋_GB2312" w:hAnsi="Times New Roman" w:cs="Times New Roman"/>
                <w:szCs w:val="21"/>
              </w:rPr>
            </w:pPr>
          </w:p>
        </w:tc>
      </w:tr>
      <w:tr w:rsidR="00CD5C30" w:rsidRPr="004C621F" w14:paraId="5C1EFDF0" w14:textId="77777777" w:rsidTr="00CD5C30">
        <w:trPr>
          <w:trHeight w:val="454"/>
          <w:jc w:val="center"/>
        </w:trPr>
        <w:tc>
          <w:tcPr>
            <w:tcW w:w="743" w:type="dxa"/>
            <w:tcBorders>
              <w:bottom w:val="single" w:sz="4" w:space="0" w:color="auto"/>
            </w:tcBorders>
            <w:shd w:val="clear" w:color="auto" w:fill="92D050"/>
            <w:vAlign w:val="center"/>
            <w:hideMark/>
          </w:tcPr>
          <w:p w14:paraId="2390FA24"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9</w:t>
            </w:r>
          </w:p>
        </w:tc>
        <w:tc>
          <w:tcPr>
            <w:tcW w:w="2516" w:type="dxa"/>
            <w:tcBorders>
              <w:bottom w:val="single" w:sz="4" w:space="0" w:color="auto"/>
            </w:tcBorders>
            <w:shd w:val="clear" w:color="auto" w:fill="92D050"/>
            <w:vAlign w:val="center"/>
            <w:hideMark/>
          </w:tcPr>
          <w:p w14:paraId="0BD8E9A9"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化学安全</w:t>
            </w:r>
          </w:p>
        </w:tc>
        <w:tc>
          <w:tcPr>
            <w:tcW w:w="5686" w:type="dxa"/>
            <w:tcBorders>
              <w:bottom w:val="single" w:sz="4" w:space="0" w:color="auto"/>
            </w:tcBorders>
            <w:shd w:val="clear" w:color="auto" w:fill="92D050"/>
            <w:vAlign w:val="center"/>
            <w:hideMark/>
          </w:tcPr>
          <w:p w14:paraId="1B889CD0"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3A7F4B4E"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078C641"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745A7A0F"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E099878"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62F495AD" w14:textId="5089333B" w:rsidR="00CD5C30" w:rsidRPr="004C621F" w:rsidRDefault="00CD5C30" w:rsidP="00CD5C30">
            <w:pPr>
              <w:rPr>
                <w:rFonts w:ascii="Times New Roman" w:eastAsia="黑体" w:hAnsi="Times New Roman" w:cs="Times New Roman"/>
                <w:b/>
                <w:szCs w:val="21"/>
              </w:rPr>
            </w:pPr>
          </w:p>
        </w:tc>
      </w:tr>
      <w:tr w:rsidR="00CD5C30" w:rsidRPr="004C621F" w14:paraId="00615229" w14:textId="77777777" w:rsidTr="00CD5C30">
        <w:trPr>
          <w:trHeight w:val="454"/>
          <w:jc w:val="center"/>
        </w:trPr>
        <w:tc>
          <w:tcPr>
            <w:tcW w:w="743" w:type="dxa"/>
            <w:shd w:val="clear" w:color="auto" w:fill="FFFF00"/>
            <w:vAlign w:val="center"/>
            <w:hideMark/>
          </w:tcPr>
          <w:p w14:paraId="2C00D63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9.1</w:t>
            </w:r>
          </w:p>
        </w:tc>
        <w:tc>
          <w:tcPr>
            <w:tcW w:w="2516" w:type="dxa"/>
            <w:shd w:val="clear" w:color="auto" w:fill="FFFF00"/>
            <w:vAlign w:val="center"/>
            <w:hideMark/>
          </w:tcPr>
          <w:p w14:paraId="37263F9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危险化学品储存区</w:t>
            </w:r>
          </w:p>
        </w:tc>
        <w:tc>
          <w:tcPr>
            <w:tcW w:w="5686" w:type="dxa"/>
            <w:shd w:val="clear" w:color="auto" w:fill="FFFF00"/>
            <w:vAlign w:val="center"/>
            <w:hideMark/>
          </w:tcPr>
          <w:p w14:paraId="51624E4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C651E2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E4256D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20986E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2898391"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36121FA" w14:textId="0F153A2A" w:rsidR="00CD5C30" w:rsidRPr="004C621F" w:rsidRDefault="00CD5C30" w:rsidP="00CD5C30">
            <w:pPr>
              <w:rPr>
                <w:rFonts w:ascii="Times New Roman" w:eastAsia="楷体_GB2312" w:hAnsi="Times New Roman" w:cs="Times New Roman"/>
                <w:b/>
                <w:szCs w:val="21"/>
              </w:rPr>
            </w:pPr>
          </w:p>
        </w:tc>
      </w:tr>
      <w:tr w:rsidR="00CD5C30" w:rsidRPr="004C621F" w14:paraId="0B1E0FDC" w14:textId="77777777" w:rsidTr="00CD5C30">
        <w:trPr>
          <w:trHeight w:val="454"/>
          <w:jc w:val="center"/>
        </w:trPr>
        <w:tc>
          <w:tcPr>
            <w:tcW w:w="743" w:type="dxa"/>
            <w:vMerge w:val="restart"/>
            <w:vAlign w:val="center"/>
            <w:hideMark/>
          </w:tcPr>
          <w:p w14:paraId="3099964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9.1.1</w:t>
            </w:r>
          </w:p>
        </w:tc>
        <w:tc>
          <w:tcPr>
            <w:tcW w:w="2516" w:type="dxa"/>
            <w:vMerge w:val="restart"/>
            <w:vAlign w:val="center"/>
            <w:hideMark/>
          </w:tcPr>
          <w:p w14:paraId="0F281D0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学校建有危险化学品储存区并规范管理</w:t>
            </w:r>
          </w:p>
        </w:tc>
        <w:tc>
          <w:tcPr>
            <w:tcW w:w="5686" w:type="dxa"/>
            <w:vAlign w:val="center"/>
            <w:hideMark/>
          </w:tcPr>
          <w:p w14:paraId="10EDA27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115</w:t>
            </w:r>
            <w:r w:rsidRPr="004C621F">
              <w:rPr>
                <w:rFonts w:ascii="Times New Roman" w:eastAsia="仿宋_GB2312" w:hAnsi="Times New Roman" w:cs="Times New Roman"/>
                <w:szCs w:val="21"/>
              </w:rPr>
              <w:t>）危险化学品储存区须有通风、隔热、避光、防盗、防爆、防静电、泄露报警、应急喷淋、安全警示标识等措施，符合相关规定，专人管理。</w:t>
            </w:r>
          </w:p>
        </w:tc>
        <w:tc>
          <w:tcPr>
            <w:tcW w:w="426" w:type="dxa"/>
            <w:vAlign w:val="center"/>
            <w:hideMark/>
          </w:tcPr>
          <w:p w14:paraId="3C87C3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5C791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9DC3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46C055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7E15FC" w14:textId="36E2F96E" w:rsidR="00CD5C30" w:rsidRPr="004C621F" w:rsidRDefault="00CD5C30" w:rsidP="00CD5C30">
            <w:pPr>
              <w:rPr>
                <w:rFonts w:ascii="Times New Roman" w:eastAsia="仿宋_GB2312" w:hAnsi="Times New Roman" w:cs="Times New Roman"/>
                <w:szCs w:val="21"/>
              </w:rPr>
            </w:pPr>
          </w:p>
        </w:tc>
      </w:tr>
      <w:tr w:rsidR="00CD5C30" w:rsidRPr="004C621F" w14:paraId="48661DC2" w14:textId="77777777" w:rsidTr="00CD5C30">
        <w:trPr>
          <w:trHeight w:val="454"/>
          <w:jc w:val="center"/>
        </w:trPr>
        <w:tc>
          <w:tcPr>
            <w:tcW w:w="743" w:type="dxa"/>
            <w:vMerge/>
            <w:vAlign w:val="center"/>
            <w:hideMark/>
          </w:tcPr>
          <w:p w14:paraId="1B531DF3"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EB0C180"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DFC3D9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116</w:t>
            </w:r>
            <w:r w:rsidRPr="004C621F">
              <w:rPr>
                <w:rFonts w:ascii="Times New Roman" w:eastAsia="仿宋_GB2312" w:hAnsi="Times New Roman" w:cs="Times New Roman"/>
                <w:szCs w:val="21"/>
              </w:rPr>
              <w:t>）危险化学品储存区的消防设施符合国家相关规定，正确配备灭火器材（如灭火器、灭火</w:t>
            </w:r>
            <w:proofErr w:type="gramStart"/>
            <w:r w:rsidRPr="004C621F">
              <w:rPr>
                <w:rFonts w:ascii="Times New Roman" w:eastAsia="仿宋_GB2312" w:hAnsi="Times New Roman" w:cs="Times New Roman"/>
                <w:szCs w:val="21"/>
              </w:rPr>
              <w:t>毯</w:t>
            </w:r>
            <w:proofErr w:type="gramEnd"/>
            <w:r w:rsidRPr="004C621F">
              <w:rPr>
                <w:rFonts w:ascii="Times New Roman" w:eastAsia="仿宋_GB2312" w:hAnsi="Times New Roman" w:cs="Times New Roman"/>
                <w:szCs w:val="21"/>
              </w:rPr>
              <w:t>、砂箱、自动喷淋等）。</w:t>
            </w:r>
          </w:p>
        </w:tc>
        <w:tc>
          <w:tcPr>
            <w:tcW w:w="426" w:type="dxa"/>
            <w:vAlign w:val="center"/>
            <w:hideMark/>
          </w:tcPr>
          <w:p w14:paraId="372FE5C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8EA09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B39B8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620EE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0D4A261" w14:textId="7943C029" w:rsidR="00CD5C30" w:rsidRPr="004C621F" w:rsidRDefault="00CD5C30" w:rsidP="00CD5C30">
            <w:pPr>
              <w:rPr>
                <w:rFonts w:ascii="Times New Roman" w:eastAsia="仿宋_GB2312" w:hAnsi="Times New Roman" w:cs="Times New Roman"/>
                <w:szCs w:val="21"/>
              </w:rPr>
            </w:pPr>
          </w:p>
        </w:tc>
      </w:tr>
      <w:tr w:rsidR="00CD5C30" w:rsidRPr="004C621F" w14:paraId="597BF1A0" w14:textId="77777777" w:rsidTr="00CD5C30">
        <w:trPr>
          <w:trHeight w:val="454"/>
          <w:jc w:val="center"/>
        </w:trPr>
        <w:tc>
          <w:tcPr>
            <w:tcW w:w="743" w:type="dxa"/>
            <w:vMerge/>
            <w:vAlign w:val="center"/>
            <w:hideMark/>
          </w:tcPr>
          <w:p w14:paraId="1090700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0255F4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4C5183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117</w:t>
            </w:r>
            <w:r w:rsidRPr="004C621F">
              <w:rPr>
                <w:rFonts w:ascii="Times New Roman" w:eastAsia="仿宋_GB2312" w:hAnsi="Times New Roman" w:cs="Times New Roman"/>
                <w:szCs w:val="21"/>
              </w:rPr>
              <w:t>）危险化学品储存区不能建设在地下或半地下，不得建设在实验楼内。若只能在实验楼内存放，则应按照实验室的标准要求（见</w:t>
            </w:r>
            <w:r w:rsidRPr="004C621F">
              <w:rPr>
                <w:rFonts w:ascii="Times New Roman" w:eastAsia="仿宋_GB2312" w:hAnsi="Times New Roman" w:cs="Times New Roman"/>
                <w:szCs w:val="21"/>
              </w:rPr>
              <w:t>9.3</w:t>
            </w:r>
            <w:r w:rsidRPr="004C621F">
              <w:rPr>
                <w:rFonts w:ascii="Times New Roman" w:eastAsia="仿宋_GB2312" w:hAnsi="Times New Roman" w:cs="Times New Roman"/>
                <w:szCs w:val="21"/>
              </w:rPr>
              <w:t>实验室化学品的存放）。</w:t>
            </w:r>
          </w:p>
        </w:tc>
        <w:tc>
          <w:tcPr>
            <w:tcW w:w="426" w:type="dxa"/>
            <w:vAlign w:val="center"/>
            <w:hideMark/>
          </w:tcPr>
          <w:p w14:paraId="3730F23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C8372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AF824C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CA8229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83F8FCA" w14:textId="0EA6FC7D" w:rsidR="00CD5C30" w:rsidRPr="004C621F" w:rsidRDefault="00CD5C30" w:rsidP="00CD5C30">
            <w:pPr>
              <w:rPr>
                <w:rFonts w:ascii="Times New Roman" w:eastAsia="仿宋_GB2312" w:hAnsi="Times New Roman" w:cs="Times New Roman"/>
                <w:szCs w:val="21"/>
              </w:rPr>
            </w:pPr>
          </w:p>
        </w:tc>
      </w:tr>
      <w:tr w:rsidR="00CD5C30" w:rsidRPr="004C621F" w14:paraId="2C071BCC" w14:textId="77777777" w:rsidTr="00CD5C30">
        <w:trPr>
          <w:trHeight w:val="454"/>
          <w:jc w:val="center"/>
        </w:trPr>
        <w:tc>
          <w:tcPr>
            <w:tcW w:w="743" w:type="dxa"/>
            <w:vMerge/>
            <w:tcBorders>
              <w:bottom w:val="single" w:sz="4" w:space="0" w:color="auto"/>
            </w:tcBorders>
            <w:vAlign w:val="center"/>
            <w:hideMark/>
          </w:tcPr>
          <w:p w14:paraId="02F17EA4"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05940231"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1A24D68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118</w:t>
            </w:r>
            <w:r w:rsidRPr="004C621F">
              <w:rPr>
                <w:rFonts w:ascii="Times New Roman" w:eastAsia="仿宋_GB2312" w:hAnsi="Times New Roman" w:cs="Times New Roman"/>
                <w:szCs w:val="21"/>
              </w:rPr>
              <w:t>）危险化学品储存区的试剂不混放，整箱试剂的叠加高度不大于</w:t>
            </w:r>
            <w:r w:rsidRPr="004C621F">
              <w:rPr>
                <w:rFonts w:ascii="Times New Roman" w:eastAsia="仿宋_GB2312" w:hAnsi="Times New Roman" w:cs="Times New Roman"/>
                <w:szCs w:val="21"/>
              </w:rPr>
              <w:t>1.5</w:t>
            </w:r>
            <w:r w:rsidRPr="004C621F">
              <w:rPr>
                <w:rFonts w:ascii="Times New Roman" w:eastAsia="仿宋_GB2312" w:hAnsi="Times New Roman" w:cs="Times New Roman"/>
                <w:szCs w:val="21"/>
              </w:rPr>
              <w:t>米。</w:t>
            </w:r>
          </w:p>
        </w:tc>
        <w:tc>
          <w:tcPr>
            <w:tcW w:w="426" w:type="dxa"/>
            <w:tcBorders>
              <w:bottom w:val="single" w:sz="4" w:space="0" w:color="auto"/>
            </w:tcBorders>
            <w:vAlign w:val="center"/>
            <w:hideMark/>
          </w:tcPr>
          <w:p w14:paraId="57CDCEE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D87BCA7"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B5D1DBF"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E4B0261"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12463FB7" w14:textId="6B73E2B9" w:rsidR="00CD5C30" w:rsidRPr="004C621F" w:rsidRDefault="00CD5C30" w:rsidP="00CD5C30">
            <w:pPr>
              <w:rPr>
                <w:rFonts w:ascii="Times New Roman" w:eastAsia="仿宋_GB2312" w:hAnsi="Times New Roman" w:cs="Times New Roman"/>
                <w:szCs w:val="21"/>
              </w:rPr>
            </w:pPr>
          </w:p>
        </w:tc>
      </w:tr>
      <w:tr w:rsidR="00CD5C30" w:rsidRPr="004C621F" w14:paraId="3DF5D15F" w14:textId="77777777" w:rsidTr="00CD5C30">
        <w:trPr>
          <w:jc w:val="center"/>
        </w:trPr>
        <w:tc>
          <w:tcPr>
            <w:tcW w:w="743" w:type="dxa"/>
            <w:shd w:val="clear" w:color="auto" w:fill="FFFF00"/>
            <w:vAlign w:val="center"/>
            <w:hideMark/>
          </w:tcPr>
          <w:p w14:paraId="27C227CE"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9.2</w:t>
            </w:r>
          </w:p>
        </w:tc>
        <w:tc>
          <w:tcPr>
            <w:tcW w:w="2516" w:type="dxa"/>
            <w:shd w:val="clear" w:color="auto" w:fill="FFFF00"/>
            <w:vAlign w:val="center"/>
            <w:hideMark/>
          </w:tcPr>
          <w:p w14:paraId="5E7DDEFE"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危险化学品购置</w:t>
            </w:r>
          </w:p>
        </w:tc>
        <w:tc>
          <w:tcPr>
            <w:tcW w:w="5686" w:type="dxa"/>
            <w:shd w:val="clear" w:color="auto" w:fill="FFFF00"/>
            <w:vAlign w:val="center"/>
            <w:hideMark/>
          </w:tcPr>
          <w:p w14:paraId="1DE08D9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CB5DBA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7B8C5D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68A0AE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8D195FE"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AA52E80" w14:textId="3AB71538" w:rsidR="00CD5C30" w:rsidRPr="004C621F" w:rsidRDefault="00CD5C30" w:rsidP="00CD5C30">
            <w:pPr>
              <w:rPr>
                <w:rFonts w:ascii="Times New Roman" w:eastAsia="楷体_GB2312" w:hAnsi="Times New Roman" w:cs="Times New Roman"/>
                <w:b/>
                <w:szCs w:val="21"/>
              </w:rPr>
            </w:pPr>
          </w:p>
        </w:tc>
      </w:tr>
      <w:tr w:rsidR="00CD5C30" w:rsidRPr="004C621F" w14:paraId="7D3D71C8" w14:textId="77777777" w:rsidTr="00CD5C30">
        <w:trPr>
          <w:jc w:val="center"/>
        </w:trPr>
        <w:tc>
          <w:tcPr>
            <w:tcW w:w="743" w:type="dxa"/>
            <w:vAlign w:val="center"/>
            <w:hideMark/>
          </w:tcPr>
          <w:p w14:paraId="1A6E006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9.2.1</w:t>
            </w:r>
          </w:p>
        </w:tc>
        <w:tc>
          <w:tcPr>
            <w:tcW w:w="2516" w:type="dxa"/>
            <w:vAlign w:val="center"/>
            <w:hideMark/>
          </w:tcPr>
          <w:p w14:paraId="09134A6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危险化学品采购须符合要求</w:t>
            </w:r>
          </w:p>
        </w:tc>
        <w:tc>
          <w:tcPr>
            <w:tcW w:w="5686" w:type="dxa"/>
            <w:vAlign w:val="center"/>
            <w:hideMark/>
          </w:tcPr>
          <w:p w14:paraId="441A7EC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119</w:t>
            </w:r>
            <w:r w:rsidRPr="004C621F">
              <w:rPr>
                <w:rFonts w:ascii="Times New Roman" w:eastAsia="仿宋_GB2312" w:hAnsi="Times New Roman" w:cs="Times New Roman"/>
                <w:szCs w:val="21"/>
              </w:rPr>
              <w:t>）危险化学品须向具有生产经营许可资质的单位进行购买，查看相关供应商的经营许可资质证书复印件。</w:t>
            </w:r>
          </w:p>
        </w:tc>
        <w:tc>
          <w:tcPr>
            <w:tcW w:w="426" w:type="dxa"/>
            <w:vAlign w:val="center"/>
            <w:hideMark/>
          </w:tcPr>
          <w:p w14:paraId="259ED8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E2CAC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894E8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A96EAB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77F6473" w14:textId="6D02F5DC" w:rsidR="00CD5C30" w:rsidRPr="004C621F" w:rsidRDefault="00CD5C30" w:rsidP="00CD5C30">
            <w:pPr>
              <w:rPr>
                <w:rFonts w:ascii="Times New Roman" w:eastAsia="仿宋_GB2312" w:hAnsi="Times New Roman" w:cs="Times New Roman"/>
                <w:szCs w:val="21"/>
              </w:rPr>
            </w:pPr>
          </w:p>
        </w:tc>
      </w:tr>
      <w:tr w:rsidR="00CD5C30" w:rsidRPr="004C621F" w14:paraId="27019149" w14:textId="77777777" w:rsidTr="00CD5C30">
        <w:trPr>
          <w:jc w:val="center"/>
        </w:trPr>
        <w:tc>
          <w:tcPr>
            <w:tcW w:w="743" w:type="dxa"/>
            <w:vMerge w:val="restart"/>
            <w:vAlign w:val="center"/>
            <w:hideMark/>
          </w:tcPr>
          <w:p w14:paraId="3942F5F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9.2.2</w:t>
            </w:r>
          </w:p>
        </w:tc>
        <w:tc>
          <w:tcPr>
            <w:tcW w:w="2516" w:type="dxa"/>
            <w:vMerge w:val="restart"/>
            <w:vAlign w:val="center"/>
            <w:hideMark/>
          </w:tcPr>
          <w:p w14:paraId="58E3361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剧毒品、易制爆品、易制毒品、爆炸品的购买程序合</w:t>
            </w:r>
            <w:proofErr w:type="gramStart"/>
            <w:r w:rsidRPr="004C621F">
              <w:rPr>
                <w:rFonts w:ascii="Times New Roman" w:eastAsia="仿宋_GB2312" w:hAnsi="Times New Roman" w:cs="Times New Roman"/>
                <w:szCs w:val="21"/>
              </w:rPr>
              <w:t>规</w:t>
            </w:r>
            <w:proofErr w:type="gramEnd"/>
          </w:p>
        </w:tc>
        <w:tc>
          <w:tcPr>
            <w:tcW w:w="5686" w:type="dxa"/>
            <w:vAlign w:val="center"/>
            <w:hideMark/>
          </w:tcPr>
          <w:p w14:paraId="1F9EC1A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120</w:t>
            </w:r>
            <w:r w:rsidRPr="004C621F">
              <w:rPr>
                <w:rFonts w:ascii="Times New Roman" w:eastAsia="仿宋_GB2312" w:hAnsi="Times New Roman" w:cs="Times New Roman"/>
                <w:szCs w:val="21"/>
              </w:rPr>
              <w:t>）购买前须经学校审批，报公安部门批准或备案后，向具有经营许可资质的单位购买，并保留报批及审批记录。</w:t>
            </w:r>
          </w:p>
        </w:tc>
        <w:tc>
          <w:tcPr>
            <w:tcW w:w="426" w:type="dxa"/>
            <w:vAlign w:val="center"/>
            <w:hideMark/>
          </w:tcPr>
          <w:p w14:paraId="01EE024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DA88D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C1075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434D8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87837CE" w14:textId="6B1E3BEE" w:rsidR="00CD5C30" w:rsidRPr="004C621F" w:rsidRDefault="00CD5C30" w:rsidP="00CD5C30">
            <w:pPr>
              <w:rPr>
                <w:rFonts w:ascii="Times New Roman" w:eastAsia="仿宋_GB2312" w:hAnsi="Times New Roman" w:cs="Times New Roman"/>
                <w:szCs w:val="21"/>
              </w:rPr>
            </w:pPr>
          </w:p>
        </w:tc>
      </w:tr>
      <w:tr w:rsidR="00CD5C30" w:rsidRPr="004C621F" w14:paraId="7A90DA67" w14:textId="77777777" w:rsidTr="00CD5C30">
        <w:trPr>
          <w:jc w:val="center"/>
        </w:trPr>
        <w:tc>
          <w:tcPr>
            <w:tcW w:w="743" w:type="dxa"/>
            <w:vMerge/>
            <w:vAlign w:val="center"/>
            <w:hideMark/>
          </w:tcPr>
          <w:p w14:paraId="022F60E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EA47CE4"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75818E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121</w:t>
            </w:r>
            <w:r w:rsidRPr="004C621F">
              <w:rPr>
                <w:rFonts w:ascii="Times New Roman" w:eastAsia="仿宋_GB2312" w:hAnsi="Times New Roman" w:cs="Times New Roman"/>
                <w:szCs w:val="21"/>
              </w:rPr>
              <w:t>）建立购买、验收、使用等台账资料。</w:t>
            </w:r>
          </w:p>
        </w:tc>
        <w:tc>
          <w:tcPr>
            <w:tcW w:w="426" w:type="dxa"/>
            <w:vAlign w:val="center"/>
            <w:hideMark/>
          </w:tcPr>
          <w:p w14:paraId="0BA90E8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9F28A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E6B5A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8D3A99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9C08A92" w14:textId="579BB62F" w:rsidR="00CD5C30" w:rsidRPr="004C621F" w:rsidRDefault="00CD5C30" w:rsidP="00CD5C30">
            <w:pPr>
              <w:rPr>
                <w:rFonts w:ascii="Times New Roman" w:eastAsia="仿宋_GB2312" w:hAnsi="Times New Roman" w:cs="Times New Roman"/>
                <w:szCs w:val="21"/>
              </w:rPr>
            </w:pPr>
          </w:p>
        </w:tc>
      </w:tr>
      <w:tr w:rsidR="00CD5C30" w:rsidRPr="004C621F" w14:paraId="27B95D99" w14:textId="77777777" w:rsidTr="00CD5C30">
        <w:trPr>
          <w:jc w:val="center"/>
        </w:trPr>
        <w:tc>
          <w:tcPr>
            <w:tcW w:w="743" w:type="dxa"/>
            <w:vMerge/>
            <w:vAlign w:val="center"/>
            <w:hideMark/>
          </w:tcPr>
          <w:p w14:paraId="221799A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E6F703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430DD2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122</w:t>
            </w:r>
            <w:r w:rsidRPr="004C621F">
              <w:rPr>
                <w:rFonts w:ascii="Times New Roman" w:eastAsia="仿宋_GB2312" w:hAnsi="Times New Roman" w:cs="Times New Roman"/>
                <w:szCs w:val="21"/>
              </w:rPr>
              <w:t>）不得私自从外单位获取管制类化学品，也不得给外单位或个人提供管制化学品。</w:t>
            </w:r>
          </w:p>
        </w:tc>
        <w:tc>
          <w:tcPr>
            <w:tcW w:w="426" w:type="dxa"/>
            <w:vAlign w:val="center"/>
            <w:hideMark/>
          </w:tcPr>
          <w:p w14:paraId="20BBC0E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E3A55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4B1BD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784FD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1A1D01B" w14:textId="45A687FD" w:rsidR="00CD5C30" w:rsidRPr="004C621F" w:rsidRDefault="00CD5C30" w:rsidP="00CD5C30">
            <w:pPr>
              <w:rPr>
                <w:rFonts w:ascii="Times New Roman" w:eastAsia="仿宋_GB2312" w:hAnsi="Times New Roman" w:cs="Times New Roman"/>
                <w:szCs w:val="21"/>
              </w:rPr>
            </w:pPr>
          </w:p>
        </w:tc>
      </w:tr>
      <w:tr w:rsidR="00CD5C30" w:rsidRPr="004C621F" w14:paraId="2B0DE2B8" w14:textId="77777777" w:rsidTr="00CD5C30">
        <w:trPr>
          <w:jc w:val="center"/>
        </w:trPr>
        <w:tc>
          <w:tcPr>
            <w:tcW w:w="743" w:type="dxa"/>
            <w:vAlign w:val="center"/>
            <w:hideMark/>
          </w:tcPr>
          <w:p w14:paraId="0D487C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9.2.3</w:t>
            </w:r>
          </w:p>
        </w:tc>
        <w:tc>
          <w:tcPr>
            <w:tcW w:w="2516" w:type="dxa"/>
            <w:vAlign w:val="center"/>
            <w:hideMark/>
          </w:tcPr>
          <w:p w14:paraId="30DCB34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麻醉药品、精神药品等购买前须向食品药品监督管理部门申请</w:t>
            </w:r>
          </w:p>
        </w:tc>
        <w:tc>
          <w:tcPr>
            <w:tcW w:w="5686" w:type="dxa"/>
            <w:vAlign w:val="center"/>
            <w:hideMark/>
          </w:tcPr>
          <w:p w14:paraId="1DD7A6C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123</w:t>
            </w:r>
            <w:r w:rsidRPr="004C621F">
              <w:rPr>
                <w:rFonts w:ascii="Times New Roman" w:eastAsia="仿宋_GB2312" w:hAnsi="Times New Roman" w:cs="Times New Roman"/>
                <w:szCs w:val="21"/>
              </w:rPr>
              <w:t>）报批同意后向定点供应商或者定点生产企业采购。</w:t>
            </w:r>
          </w:p>
        </w:tc>
        <w:tc>
          <w:tcPr>
            <w:tcW w:w="426" w:type="dxa"/>
            <w:vAlign w:val="center"/>
            <w:hideMark/>
          </w:tcPr>
          <w:p w14:paraId="1EBB612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8B59E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E05D8D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15CF16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52517C5" w14:textId="09CD2970" w:rsidR="00CD5C30" w:rsidRPr="004C621F" w:rsidRDefault="00CD5C30" w:rsidP="00CD5C30">
            <w:pPr>
              <w:rPr>
                <w:rFonts w:ascii="Times New Roman" w:eastAsia="仿宋_GB2312" w:hAnsi="Times New Roman" w:cs="Times New Roman"/>
                <w:szCs w:val="21"/>
              </w:rPr>
            </w:pPr>
          </w:p>
        </w:tc>
      </w:tr>
      <w:tr w:rsidR="00CD5C30" w:rsidRPr="004C621F" w14:paraId="162F5A53" w14:textId="77777777" w:rsidTr="00CD5C30">
        <w:trPr>
          <w:jc w:val="center"/>
        </w:trPr>
        <w:tc>
          <w:tcPr>
            <w:tcW w:w="743" w:type="dxa"/>
            <w:tcBorders>
              <w:bottom w:val="single" w:sz="4" w:space="0" w:color="auto"/>
            </w:tcBorders>
            <w:vAlign w:val="center"/>
            <w:hideMark/>
          </w:tcPr>
          <w:p w14:paraId="4EBF73F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9.2.4</w:t>
            </w:r>
          </w:p>
        </w:tc>
        <w:tc>
          <w:tcPr>
            <w:tcW w:w="2516" w:type="dxa"/>
            <w:tcBorders>
              <w:bottom w:val="single" w:sz="4" w:space="0" w:color="auto"/>
            </w:tcBorders>
            <w:vAlign w:val="center"/>
            <w:hideMark/>
          </w:tcPr>
          <w:p w14:paraId="21D0199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校内危险化学品的运输</w:t>
            </w:r>
            <w:r w:rsidRPr="004C621F">
              <w:rPr>
                <w:rFonts w:ascii="Times New Roman" w:eastAsia="仿宋_GB2312" w:hAnsi="Times New Roman" w:cs="Times New Roman"/>
                <w:szCs w:val="21"/>
              </w:rPr>
              <w:lastRenderedPageBreak/>
              <w:t>安全</w:t>
            </w:r>
          </w:p>
        </w:tc>
        <w:tc>
          <w:tcPr>
            <w:tcW w:w="5686" w:type="dxa"/>
            <w:tcBorders>
              <w:bottom w:val="single" w:sz="4" w:space="0" w:color="auto"/>
            </w:tcBorders>
            <w:vAlign w:val="center"/>
            <w:hideMark/>
          </w:tcPr>
          <w:p w14:paraId="4772169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w:t>
            </w:r>
            <w:r w:rsidRPr="004C621F">
              <w:rPr>
                <w:rFonts w:ascii="Times New Roman" w:eastAsia="仿宋_GB2312" w:hAnsi="Times New Roman" w:cs="Times New Roman"/>
                <w:szCs w:val="21"/>
              </w:rPr>
              <w:t>124</w:t>
            </w:r>
            <w:r w:rsidRPr="004C621F">
              <w:rPr>
                <w:rFonts w:ascii="Times New Roman" w:eastAsia="仿宋_GB2312" w:hAnsi="Times New Roman" w:cs="Times New Roman"/>
                <w:szCs w:val="21"/>
              </w:rPr>
              <w:t>）现场抽查，校园内的运输车辆、运送人员、送货方式</w:t>
            </w:r>
            <w:r w:rsidRPr="004C621F">
              <w:rPr>
                <w:rFonts w:ascii="Times New Roman" w:eastAsia="仿宋_GB2312" w:hAnsi="Times New Roman" w:cs="Times New Roman"/>
                <w:szCs w:val="21"/>
              </w:rPr>
              <w:lastRenderedPageBreak/>
              <w:t>等符合相关规范。</w:t>
            </w:r>
          </w:p>
        </w:tc>
        <w:tc>
          <w:tcPr>
            <w:tcW w:w="426" w:type="dxa"/>
            <w:tcBorders>
              <w:bottom w:val="single" w:sz="4" w:space="0" w:color="auto"/>
            </w:tcBorders>
            <w:vAlign w:val="center"/>
            <w:hideMark/>
          </w:tcPr>
          <w:p w14:paraId="22690CD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31DADD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4A27A2E"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835FA39"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7EDA4253" w14:textId="3F0E4B3C" w:rsidR="00CD5C30" w:rsidRPr="004C621F" w:rsidRDefault="00CD5C30" w:rsidP="00CD5C30">
            <w:pPr>
              <w:rPr>
                <w:rFonts w:ascii="Times New Roman" w:eastAsia="仿宋_GB2312" w:hAnsi="Times New Roman" w:cs="Times New Roman"/>
                <w:szCs w:val="21"/>
              </w:rPr>
            </w:pPr>
          </w:p>
        </w:tc>
      </w:tr>
      <w:tr w:rsidR="00CD5C30" w:rsidRPr="004C621F" w14:paraId="1F5B28A5" w14:textId="77777777" w:rsidTr="00CD5C30">
        <w:trPr>
          <w:jc w:val="center"/>
        </w:trPr>
        <w:tc>
          <w:tcPr>
            <w:tcW w:w="743" w:type="dxa"/>
            <w:shd w:val="clear" w:color="auto" w:fill="FFFF00"/>
            <w:vAlign w:val="center"/>
            <w:hideMark/>
          </w:tcPr>
          <w:p w14:paraId="31A8D27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9.3</w:t>
            </w:r>
          </w:p>
        </w:tc>
        <w:tc>
          <w:tcPr>
            <w:tcW w:w="2516" w:type="dxa"/>
            <w:shd w:val="clear" w:color="auto" w:fill="FFFF00"/>
            <w:vAlign w:val="center"/>
            <w:hideMark/>
          </w:tcPr>
          <w:p w14:paraId="349F989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实验室化学品存放</w:t>
            </w:r>
          </w:p>
        </w:tc>
        <w:tc>
          <w:tcPr>
            <w:tcW w:w="5686" w:type="dxa"/>
            <w:shd w:val="clear" w:color="auto" w:fill="FFFF00"/>
            <w:vAlign w:val="center"/>
            <w:hideMark/>
          </w:tcPr>
          <w:p w14:paraId="69ADC5E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90D17D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658DF2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A750C9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7700220"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A8D073A" w14:textId="784B3A6B" w:rsidR="00CD5C30" w:rsidRPr="004C621F" w:rsidRDefault="00CD5C30" w:rsidP="00CD5C30">
            <w:pPr>
              <w:rPr>
                <w:rFonts w:ascii="Times New Roman" w:eastAsia="楷体_GB2312" w:hAnsi="Times New Roman" w:cs="Times New Roman"/>
                <w:b/>
                <w:szCs w:val="21"/>
              </w:rPr>
            </w:pPr>
          </w:p>
        </w:tc>
      </w:tr>
      <w:tr w:rsidR="00CD5C30" w:rsidRPr="004C621F" w14:paraId="0A01B053" w14:textId="77777777" w:rsidTr="00CD5C30">
        <w:trPr>
          <w:jc w:val="center"/>
        </w:trPr>
        <w:tc>
          <w:tcPr>
            <w:tcW w:w="743" w:type="dxa"/>
            <w:vMerge w:val="restart"/>
            <w:vAlign w:val="center"/>
            <w:hideMark/>
          </w:tcPr>
          <w:p w14:paraId="0732FC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9.3.1</w:t>
            </w:r>
          </w:p>
        </w:tc>
        <w:tc>
          <w:tcPr>
            <w:tcW w:w="2516" w:type="dxa"/>
            <w:vMerge w:val="restart"/>
            <w:vAlign w:val="center"/>
            <w:hideMark/>
          </w:tcPr>
          <w:p w14:paraId="4A202E7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w:t>
            </w:r>
            <w:proofErr w:type="gramStart"/>
            <w:r w:rsidRPr="004C621F">
              <w:rPr>
                <w:rFonts w:ascii="Times New Roman" w:eastAsia="仿宋_GB2312" w:hAnsi="Times New Roman" w:cs="Times New Roman"/>
                <w:szCs w:val="21"/>
              </w:rPr>
              <w:t>内危险</w:t>
            </w:r>
            <w:proofErr w:type="gramEnd"/>
            <w:r w:rsidRPr="004C621F">
              <w:rPr>
                <w:rFonts w:ascii="Times New Roman" w:eastAsia="仿宋_GB2312" w:hAnsi="Times New Roman" w:cs="Times New Roman"/>
                <w:szCs w:val="21"/>
              </w:rPr>
              <w:t>化学品建有</w:t>
            </w:r>
            <w:proofErr w:type="gramStart"/>
            <w:r w:rsidRPr="004C621F">
              <w:rPr>
                <w:rFonts w:ascii="Times New Roman" w:eastAsia="仿宋_GB2312" w:hAnsi="Times New Roman" w:cs="Times New Roman"/>
                <w:szCs w:val="21"/>
              </w:rPr>
              <w:t>动态台</w:t>
            </w:r>
            <w:proofErr w:type="gramEnd"/>
            <w:r w:rsidRPr="004C621F">
              <w:rPr>
                <w:rFonts w:ascii="Times New Roman" w:eastAsia="仿宋_GB2312" w:hAnsi="Times New Roman" w:cs="Times New Roman"/>
                <w:szCs w:val="21"/>
              </w:rPr>
              <w:t>账</w:t>
            </w:r>
          </w:p>
        </w:tc>
        <w:tc>
          <w:tcPr>
            <w:tcW w:w="5686" w:type="dxa"/>
            <w:vAlign w:val="center"/>
            <w:hideMark/>
          </w:tcPr>
          <w:p w14:paraId="4FA403D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125</w:t>
            </w:r>
            <w:r w:rsidRPr="004C621F">
              <w:rPr>
                <w:rFonts w:ascii="Times New Roman" w:eastAsia="仿宋_GB2312" w:hAnsi="Times New Roman" w:cs="Times New Roman"/>
                <w:szCs w:val="21"/>
              </w:rPr>
              <w:t>）建立实验室危险化学品</w:t>
            </w:r>
            <w:proofErr w:type="gramStart"/>
            <w:r w:rsidRPr="004C621F">
              <w:rPr>
                <w:rFonts w:ascii="Times New Roman" w:eastAsia="仿宋_GB2312" w:hAnsi="Times New Roman" w:cs="Times New Roman"/>
                <w:szCs w:val="21"/>
              </w:rPr>
              <w:t>动态台</w:t>
            </w:r>
            <w:proofErr w:type="gramEnd"/>
            <w:r w:rsidRPr="004C621F">
              <w:rPr>
                <w:rFonts w:ascii="Times New Roman" w:eastAsia="仿宋_GB2312" w:hAnsi="Times New Roman" w:cs="Times New Roman"/>
                <w:szCs w:val="21"/>
              </w:rPr>
              <w:t>账，并有危险化学品安全技术说明书（</w:t>
            </w:r>
            <w:r w:rsidRPr="004C621F">
              <w:rPr>
                <w:rFonts w:ascii="Times New Roman" w:eastAsia="仿宋_GB2312" w:hAnsi="Times New Roman" w:cs="Times New Roman"/>
                <w:szCs w:val="21"/>
              </w:rPr>
              <w:t>SDS</w:t>
            </w:r>
            <w:r w:rsidRPr="004C621F">
              <w:rPr>
                <w:rFonts w:ascii="Times New Roman" w:eastAsia="仿宋_GB2312" w:hAnsi="Times New Roman" w:cs="Times New Roman"/>
                <w:szCs w:val="21"/>
              </w:rPr>
              <w:t>）或安全周知卡，方便查阅。</w:t>
            </w:r>
          </w:p>
        </w:tc>
        <w:tc>
          <w:tcPr>
            <w:tcW w:w="426" w:type="dxa"/>
            <w:vAlign w:val="center"/>
            <w:hideMark/>
          </w:tcPr>
          <w:p w14:paraId="7F21A1F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50766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DAFAE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D82D3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234432B" w14:textId="463BCC83" w:rsidR="00CD5C30" w:rsidRPr="004C621F" w:rsidRDefault="00CD5C30" w:rsidP="00CD5C30">
            <w:pPr>
              <w:rPr>
                <w:rFonts w:ascii="Times New Roman" w:eastAsia="仿宋_GB2312" w:hAnsi="Times New Roman" w:cs="Times New Roman"/>
                <w:szCs w:val="21"/>
              </w:rPr>
            </w:pPr>
          </w:p>
        </w:tc>
      </w:tr>
      <w:tr w:rsidR="00CD5C30" w:rsidRPr="004C621F" w14:paraId="64D531B8" w14:textId="77777777" w:rsidTr="00CD5C30">
        <w:trPr>
          <w:jc w:val="center"/>
        </w:trPr>
        <w:tc>
          <w:tcPr>
            <w:tcW w:w="743" w:type="dxa"/>
            <w:vMerge/>
            <w:vAlign w:val="center"/>
            <w:hideMark/>
          </w:tcPr>
          <w:p w14:paraId="7DD6229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AFABF4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0898D9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126</w:t>
            </w:r>
            <w:r w:rsidRPr="004C621F">
              <w:rPr>
                <w:rFonts w:ascii="Times New Roman" w:eastAsia="仿宋_GB2312" w:hAnsi="Times New Roman" w:cs="Times New Roman"/>
                <w:szCs w:val="21"/>
              </w:rPr>
              <w:t>）定期清理废旧试剂，无累积现象。</w:t>
            </w:r>
          </w:p>
        </w:tc>
        <w:tc>
          <w:tcPr>
            <w:tcW w:w="426" w:type="dxa"/>
            <w:vAlign w:val="center"/>
            <w:hideMark/>
          </w:tcPr>
          <w:p w14:paraId="7533018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0CDB18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20E8C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8E03F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808CE0A" w14:textId="07C394E0" w:rsidR="00CD5C30" w:rsidRPr="004C621F" w:rsidRDefault="00CD5C30" w:rsidP="00CD5C30">
            <w:pPr>
              <w:rPr>
                <w:rFonts w:ascii="Times New Roman" w:eastAsia="仿宋_GB2312" w:hAnsi="Times New Roman" w:cs="Times New Roman"/>
                <w:szCs w:val="21"/>
              </w:rPr>
            </w:pPr>
          </w:p>
        </w:tc>
      </w:tr>
      <w:tr w:rsidR="00CD5C30" w:rsidRPr="004C621F" w14:paraId="3ECF9B38" w14:textId="77777777" w:rsidTr="00CD5C30">
        <w:trPr>
          <w:jc w:val="center"/>
        </w:trPr>
        <w:tc>
          <w:tcPr>
            <w:tcW w:w="743" w:type="dxa"/>
            <w:vMerge w:val="restart"/>
            <w:vAlign w:val="center"/>
            <w:hideMark/>
          </w:tcPr>
          <w:p w14:paraId="61E142B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9.3.2</w:t>
            </w:r>
          </w:p>
        </w:tc>
        <w:tc>
          <w:tcPr>
            <w:tcW w:w="2516" w:type="dxa"/>
            <w:vMerge w:val="restart"/>
            <w:vAlign w:val="center"/>
            <w:hideMark/>
          </w:tcPr>
          <w:p w14:paraId="19CA909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化学品有专用存放空间并科学有序存放</w:t>
            </w:r>
          </w:p>
        </w:tc>
        <w:tc>
          <w:tcPr>
            <w:tcW w:w="5686" w:type="dxa"/>
            <w:vAlign w:val="center"/>
            <w:hideMark/>
          </w:tcPr>
          <w:p w14:paraId="0B1A170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127</w:t>
            </w:r>
            <w:r w:rsidRPr="004C621F">
              <w:rPr>
                <w:rFonts w:ascii="Times New Roman" w:eastAsia="仿宋_GB2312" w:hAnsi="Times New Roman" w:cs="Times New Roman"/>
                <w:szCs w:val="21"/>
              </w:rPr>
              <w:t>）储藏室、储藏区、储存柜等应通风、隔热、避免阳光直射。</w:t>
            </w:r>
          </w:p>
        </w:tc>
        <w:tc>
          <w:tcPr>
            <w:tcW w:w="426" w:type="dxa"/>
            <w:vAlign w:val="center"/>
            <w:hideMark/>
          </w:tcPr>
          <w:p w14:paraId="010807E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C2321D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D562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2C40E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2F2FC8F" w14:textId="3B3F28AB" w:rsidR="00CD5C30" w:rsidRPr="004C621F" w:rsidRDefault="00CD5C30" w:rsidP="00CD5C30">
            <w:pPr>
              <w:rPr>
                <w:rFonts w:ascii="Times New Roman" w:eastAsia="仿宋_GB2312" w:hAnsi="Times New Roman" w:cs="Times New Roman"/>
                <w:szCs w:val="21"/>
              </w:rPr>
            </w:pPr>
          </w:p>
        </w:tc>
      </w:tr>
      <w:tr w:rsidR="00CD5C30" w:rsidRPr="004C621F" w14:paraId="4F843AE6" w14:textId="77777777" w:rsidTr="00CD5C30">
        <w:trPr>
          <w:jc w:val="center"/>
        </w:trPr>
        <w:tc>
          <w:tcPr>
            <w:tcW w:w="743" w:type="dxa"/>
            <w:vMerge/>
            <w:vAlign w:val="center"/>
            <w:hideMark/>
          </w:tcPr>
          <w:p w14:paraId="3D827FB3"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269C40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E921DC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128</w:t>
            </w:r>
            <w:r w:rsidRPr="004C621F">
              <w:rPr>
                <w:rFonts w:ascii="Times New Roman" w:eastAsia="仿宋_GB2312" w:hAnsi="Times New Roman" w:cs="Times New Roman"/>
                <w:szCs w:val="21"/>
              </w:rPr>
              <w:t>）易泄漏、易挥发的试剂存放设备与地点应保证充足的通风。</w:t>
            </w:r>
          </w:p>
        </w:tc>
        <w:tc>
          <w:tcPr>
            <w:tcW w:w="426" w:type="dxa"/>
            <w:vAlign w:val="center"/>
            <w:hideMark/>
          </w:tcPr>
          <w:p w14:paraId="31A3AA8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ED1B76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E76241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53646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68C4D75" w14:textId="1339F61E" w:rsidR="00CD5C30" w:rsidRPr="004C621F" w:rsidRDefault="00CD5C30" w:rsidP="00CD5C30">
            <w:pPr>
              <w:rPr>
                <w:rFonts w:ascii="Times New Roman" w:eastAsia="仿宋_GB2312" w:hAnsi="Times New Roman" w:cs="Times New Roman"/>
                <w:szCs w:val="21"/>
              </w:rPr>
            </w:pPr>
          </w:p>
        </w:tc>
      </w:tr>
      <w:tr w:rsidR="00CD5C30" w:rsidRPr="004C621F" w14:paraId="26D1FAFD" w14:textId="77777777" w:rsidTr="00CD5C30">
        <w:trPr>
          <w:jc w:val="center"/>
        </w:trPr>
        <w:tc>
          <w:tcPr>
            <w:tcW w:w="743" w:type="dxa"/>
            <w:vMerge/>
            <w:vAlign w:val="center"/>
            <w:hideMark/>
          </w:tcPr>
          <w:p w14:paraId="1ED468A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5BF224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0941C8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129</w:t>
            </w:r>
            <w:r w:rsidRPr="004C621F">
              <w:rPr>
                <w:rFonts w:ascii="Times New Roman" w:eastAsia="仿宋_GB2312" w:hAnsi="Times New Roman" w:cs="Times New Roman"/>
                <w:szCs w:val="21"/>
              </w:rPr>
              <w:t>）试剂柜中不能有电源插座或接线板。</w:t>
            </w:r>
          </w:p>
        </w:tc>
        <w:tc>
          <w:tcPr>
            <w:tcW w:w="426" w:type="dxa"/>
            <w:vAlign w:val="center"/>
            <w:hideMark/>
          </w:tcPr>
          <w:p w14:paraId="45E85C9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E36236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DF989A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23888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D1702C4" w14:textId="4514B173" w:rsidR="00CD5C30" w:rsidRPr="004C621F" w:rsidRDefault="00CD5C30" w:rsidP="00CD5C30">
            <w:pPr>
              <w:rPr>
                <w:rFonts w:ascii="Times New Roman" w:eastAsia="仿宋_GB2312" w:hAnsi="Times New Roman" w:cs="Times New Roman"/>
                <w:szCs w:val="21"/>
              </w:rPr>
            </w:pPr>
          </w:p>
        </w:tc>
      </w:tr>
      <w:tr w:rsidR="00CD5C30" w:rsidRPr="004C621F" w14:paraId="79A895A3" w14:textId="77777777" w:rsidTr="00CD5C30">
        <w:trPr>
          <w:jc w:val="center"/>
        </w:trPr>
        <w:tc>
          <w:tcPr>
            <w:tcW w:w="743" w:type="dxa"/>
            <w:vMerge/>
            <w:vAlign w:val="center"/>
            <w:hideMark/>
          </w:tcPr>
          <w:p w14:paraId="60967108"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67B37C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018323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130</w:t>
            </w:r>
            <w:r w:rsidRPr="004C621F">
              <w:rPr>
                <w:rFonts w:ascii="Times New Roman" w:eastAsia="仿宋_GB2312" w:hAnsi="Times New Roman" w:cs="Times New Roman"/>
                <w:szCs w:val="21"/>
              </w:rPr>
              <w:t>）化学品有序分类存放，固体液体不混乱放置，互为禁忌的化学品不得混放，试剂不得叠放。有机溶剂储存区应远离热源和火源。装有试剂的试剂瓶不得开口放置。实验台架无挡板不得存放化学试剂。</w:t>
            </w:r>
          </w:p>
        </w:tc>
        <w:tc>
          <w:tcPr>
            <w:tcW w:w="426" w:type="dxa"/>
            <w:vAlign w:val="center"/>
            <w:hideMark/>
          </w:tcPr>
          <w:p w14:paraId="5106D4E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E2262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213F1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E7F4F5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B4AA4FE" w14:textId="1431AEAD" w:rsidR="00CD5C30" w:rsidRPr="004C621F" w:rsidRDefault="00CD5C30" w:rsidP="00CD5C30">
            <w:pPr>
              <w:rPr>
                <w:rFonts w:ascii="Times New Roman" w:eastAsia="仿宋_GB2312" w:hAnsi="Times New Roman" w:cs="Times New Roman"/>
                <w:szCs w:val="21"/>
              </w:rPr>
            </w:pPr>
          </w:p>
        </w:tc>
      </w:tr>
      <w:tr w:rsidR="00CD5C30" w:rsidRPr="004C621F" w14:paraId="27073A0C" w14:textId="77777777" w:rsidTr="00CD5C30">
        <w:trPr>
          <w:jc w:val="center"/>
        </w:trPr>
        <w:tc>
          <w:tcPr>
            <w:tcW w:w="743" w:type="dxa"/>
            <w:vMerge/>
            <w:vAlign w:val="center"/>
            <w:hideMark/>
          </w:tcPr>
          <w:p w14:paraId="538187A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B3EBC4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0C9039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131</w:t>
            </w:r>
            <w:r w:rsidRPr="004C621F">
              <w:rPr>
                <w:rFonts w:ascii="Times New Roman" w:eastAsia="仿宋_GB2312" w:hAnsi="Times New Roman" w:cs="Times New Roman"/>
                <w:szCs w:val="21"/>
              </w:rPr>
              <w:t>）配备必要的二次泄漏防护、吸附或防溢流功能。</w:t>
            </w:r>
          </w:p>
        </w:tc>
        <w:tc>
          <w:tcPr>
            <w:tcW w:w="426" w:type="dxa"/>
            <w:vAlign w:val="center"/>
            <w:hideMark/>
          </w:tcPr>
          <w:p w14:paraId="2CFC3AF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6FA2D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C8303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EF44D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A9BD355" w14:textId="39F95344" w:rsidR="00CD5C30" w:rsidRPr="004C621F" w:rsidRDefault="00CD5C30" w:rsidP="00CD5C30">
            <w:pPr>
              <w:rPr>
                <w:rFonts w:ascii="Times New Roman" w:eastAsia="仿宋_GB2312" w:hAnsi="Times New Roman" w:cs="Times New Roman"/>
                <w:szCs w:val="21"/>
              </w:rPr>
            </w:pPr>
          </w:p>
        </w:tc>
      </w:tr>
      <w:tr w:rsidR="00CD5C30" w:rsidRPr="004C621F" w14:paraId="1FE069EF" w14:textId="77777777" w:rsidTr="00CD5C30">
        <w:trPr>
          <w:jc w:val="center"/>
        </w:trPr>
        <w:tc>
          <w:tcPr>
            <w:tcW w:w="743" w:type="dxa"/>
            <w:vMerge w:val="restart"/>
            <w:vAlign w:val="center"/>
            <w:hideMark/>
          </w:tcPr>
          <w:p w14:paraId="5B4AB3D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9.3.3</w:t>
            </w:r>
          </w:p>
        </w:tc>
        <w:tc>
          <w:tcPr>
            <w:tcW w:w="2516" w:type="dxa"/>
            <w:vMerge w:val="restart"/>
            <w:vAlign w:val="center"/>
            <w:hideMark/>
          </w:tcPr>
          <w:p w14:paraId="5BE295B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实验室内存放的危险化学品总量符合规定要求</w:t>
            </w:r>
          </w:p>
        </w:tc>
        <w:tc>
          <w:tcPr>
            <w:tcW w:w="5686" w:type="dxa"/>
            <w:vAlign w:val="center"/>
            <w:hideMark/>
          </w:tcPr>
          <w:p w14:paraId="1E95D64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132</w:t>
            </w:r>
            <w:r w:rsidRPr="004C621F">
              <w:rPr>
                <w:rFonts w:ascii="Times New Roman" w:eastAsia="仿宋_GB2312" w:hAnsi="Times New Roman" w:cs="Times New Roman"/>
                <w:szCs w:val="21"/>
              </w:rPr>
              <w:t>）危险化学品（不含压缩气体和液化气体）原则上不应超过</w:t>
            </w:r>
            <w:r w:rsidRPr="004C621F">
              <w:rPr>
                <w:rFonts w:ascii="Times New Roman" w:eastAsia="仿宋_GB2312" w:hAnsi="Times New Roman" w:cs="Times New Roman"/>
                <w:szCs w:val="21"/>
              </w:rPr>
              <w:t>100</w:t>
            </w:r>
            <w:r w:rsidRPr="004C621F">
              <w:rPr>
                <w:rFonts w:ascii="Times New Roman" w:eastAsia="仿宋_GB2312" w:hAnsi="Times New Roman" w:cs="Times New Roman"/>
                <w:szCs w:val="21"/>
              </w:rPr>
              <w:t>公升或</w:t>
            </w:r>
            <w:r w:rsidRPr="004C621F">
              <w:rPr>
                <w:rFonts w:ascii="Times New Roman" w:eastAsia="仿宋_GB2312" w:hAnsi="Times New Roman" w:cs="Times New Roman"/>
                <w:szCs w:val="21"/>
              </w:rPr>
              <w:t>100</w:t>
            </w:r>
            <w:r w:rsidRPr="004C621F">
              <w:rPr>
                <w:rFonts w:ascii="Times New Roman" w:eastAsia="仿宋_GB2312" w:hAnsi="Times New Roman" w:cs="Times New Roman"/>
                <w:szCs w:val="21"/>
              </w:rPr>
              <w:t>千克，其中易燃易爆性化学品的存放总量不应超过</w:t>
            </w:r>
            <w:r w:rsidRPr="004C621F">
              <w:rPr>
                <w:rFonts w:ascii="Times New Roman" w:eastAsia="仿宋_GB2312" w:hAnsi="Times New Roman" w:cs="Times New Roman"/>
                <w:szCs w:val="21"/>
              </w:rPr>
              <w:t>50</w:t>
            </w:r>
            <w:r w:rsidRPr="004C621F">
              <w:rPr>
                <w:rFonts w:ascii="Times New Roman" w:eastAsia="仿宋_GB2312" w:hAnsi="Times New Roman" w:cs="Times New Roman"/>
                <w:szCs w:val="21"/>
              </w:rPr>
              <w:t>公升或</w:t>
            </w:r>
            <w:r w:rsidRPr="004C621F">
              <w:rPr>
                <w:rFonts w:ascii="Times New Roman" w:eastAsia="仿宋_GB2312" w:hAnsi="Times New Roman" w:cs="Times New Roman"/>
                <w:szCs w:val="21"/>
              </w:rPr>
              <w:t>50</w:t>
            </w:r>
            <w:r w:rsidRPr="004C621F">
              <w:rPr>
                <w:rFonts w:ascii="Times New Roman" w:eastAsia="仿宋_GB2312" w:hAnsi="Times New Roman" w:cs="Times New Roman"/>
                <w:szCs w:val="21"/>
              </w:rPr>
              <w:t>千克，且单一包装容器不应大于</w:t>
            </w:r>
            <w:r w:rsidRPr="004C621F">
              <w:rPr>
                <w:rFonts w:ascii="Times New Roman" w:eastAsia="仿宋_GB2312" w:hAnsi="Times New Roman" w:cs="Times New Roman"/>
                <w:szCs w:val="21"/>
              </w:rPr>
              <w:t>20</w:t>
            </w:r>
            <w:r w:rsidRPr="004C621F">
              <w:rPr>
                <w:rFonts w:ascii="Times New Roman" w:eastAsia="仿宋_GB2312" w:hAnsi="Times New Roman" w:cs="Times New Roman"/>
                <w:szCs w:val="21"/>
              </w:rPr>
              <w:t>公升或</w:t>
            </w:r>
            <w:r w:rsidRPr="004C621F">
              <w:rPr>
                <w:rFonts w:ascii="Times New Roman" w:eastAsia="仿宋_GB2312" w:hAnsi="Times New Roman" w:cs="Times New Roman"/>
                <w:szCs w:val="21"/>
              </w:rPr>
              <w:t>20</w:t>
            </w:r>
            <w:r w:rsidRPr="004C621F">
              <w:rPr>
                <w:rFonts w:ascii="Times New Roman" w:eastAsia="仿宋_GB2312" w:hAnsi="Times New Roman" w:cs="Times New Roman"/>
                <w:szCs w:val="21"/>
              </w:rPr>
              <w:t>千克（按</w:t>
            </w:r>
            <w:r w:rsidRPr="004C621F">
              <w:rPr>
                <w:rFonts w:ascii="Times New Roman" w:eastAsia="仿宋_GB2312" w:hAnsi="Times New Roman" w:cs="Times New Roman"/>
                <w:szCs w:val="21"/>
              </w:rPr>
              <w:t>50</w:t>
            </w:r>
            <w:r w:rsidRPr="004C621F">
              <w:rPr>
                <w:rFonts w:ascii="Times New Roman" w:eastAsia="仿宋_GB2312" w:hAnsi="Times New Roman" w:cs="Times New Roman"/>
                <w:szCs w:val="21"/>
              </w:rPr>
              <w:t>平方米为标准，存放量以实验室面积比</w:t>
            </w:r>
            <w:proofErr w:type="gramStart"/>
            <w:r w:rsidRPr="004C621F">
              <w:rPr>
                <w:rFonts w:ascii="Times New Roman" w:eastAsia="仿宋_GB2312" w:hAnsi="Times New Roman" w:cs="Times New Roman"/>
                <w:szCs w:val="21"/>
              </w:rPr>
              <w:t>考量</w:t>
            </w:r>
            <w:proofErr w:type="gramEnd"/>
            <w:r w:rsidRPr="004C621F">
              <w:rPr>
                <w:rFonts w:ascii="Times New Roman" w:eastAsia="仿宋_GB2312" w:hAnsi="Times New Roman" w:cs="Times New Roman"/>
                <w:szCs w:val="21"/>
              </w:rPr>
              <w:t>）。</w:t>
            </w:r>
          </w:p>
        </w:tc>
        <w:tc>
          <w:tcPr>
            <w:tcW w:w="426" w:type="dxa"/>
            <w:vAlign w:val="center"/>
            <w:hideMark/>
          </w:tcPr>
          <w:p w14:paraId="5D1129A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778E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B43C0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47079B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54980D5" w14:textId="766D6038" w:rsidR="00CD5C30" w:rsidRPr="004C621F" w:rsidRDefault="00CD5C30" w:rsidP="00CD5C30">
            <w:pPr>
              <w:rPr>
                <w:rFonts w:ascii="Times New Roman" w:eastAsia="仿宋_GB2312" w:hAnsi="Times New Roman" w:cs="Times New Roman"/>
                <w:szCs w:val="21"/>
              </w:rPr>
            </w:pPr>
          </w:p>
        </w:tc>
      </w:tr>
      <w:tr w:rsidR="00CD5C30" w:rsidRPr="004C621F" w14:paraId="713E115F" w14:textId="77777777" w:rsidTr="00CD5C30">
        <w:trPr>
          <w:jc w:val="center"/>
        </w:trPr>
        <w:tc>
          <w:tcPr>
            <w:tcW w:w="743" w:type="dxa"/>
            <w:vMerge/>
            <w:vAlign w:val="center"/>
            <w:hideMark/>
          </w:tcPr>
          <w:p w14:paraId="7F4CC7B8"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F96CC2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72242F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133</w:t>
            </w:r>
            <w:r w:rsidRPr="004C621F">
              <w:rPr>
                <w:rFonts w:ascii="Times New Roman" w:eastAsia="仿宋_GB2312" w:hAnsi="Times New Roman" w:cs="Times New Roman"/>
                <w:szCs w:val="21"/>
              </w:rPr>
              <w:t>）常年大量使用易燃易爆溶剂或气体须加装泄露报警器；储存部位应加装常时排风，或与检测报警联动排风装置。</w:t>
            </w:r>
          </w:p>
        </w:tc>
        <w:tc>
          <w:tcPr>
            <w:tcW w:w="426" w:type="dxa"/>
            <w:vAlign w:val="center"/>
            <w:hideMark/>
          </w:tcPr>
          <w:p w14:paraId="600030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25373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67B484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28FEC6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86EE46E" w14:textId="5B94369E" w:rsidR="00CD5C30" w:rsidRPr="004C621F" w:rsidRDefault="00CD5C30" w:rsidP="00CD5C30">
            <w:pPr>
              <w:rPr>
                <w:rFonts w:ascii="Times New Roman" w:eastAsia="仿宋_GB2312" w:hAnsi="Times New Roman" w:cs="Times New Roman"/>
                <w:szCs w:val="21"/>
              </w:rPr>
            </w:pPr>
          </w:p>
        </w:tc>
      </w:tr>
      <w:tr w:rsidR="00CD5C30" w:rsidRPr="004C621F" w14:paraId="0CFE6A56" w14:textId="77777777" w:rsidTr="00CD5C30">
        <w:trPr>
          <w:jc w:val="center"/>
        </w:trPr>
        <w:tc>
          <w:tcPr>
            <w:tcW w:w="743" w:type="dxa"/>
            <w:vMerge w:val="restart"/>
            <w:vAlign w:val="center"/>
            <w:hideMark/>
          </w:tcPr>
          <w:p w14:paraId="752D594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9.3.4</w:t>
            </w:r>
          </w:p>
        </w:tc>
        <w:tc>
          <w:tcPr>
            <w:tcW w:w="2516" w:type="dxa"/>
            <w:vMerge w:val="restart"/>
            <w:vAlign w:val="center"/>
            <w:hideMark/>
          </w:tcPr>
          <w:p w14:paraId="67C7DF7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化学品标签</w:t>
            </w:r>
            <w:proofErr w:type="gramStart"/>
            <w:r w:rsidRPr="004C621F">
              <w:rPr>
                <w:rFonts w:ascii="Times New Roman" w:eastAsia="仿宋_GB2312" w:hAnsi="Times New Roman" w:cs="Times New Roman"/>
                <w:szCs w:val="21"/>
              </w:rPr>
              <w:t>应显著</w:t>
            </w:r>
            <w:proofErr w:type="gramEnd"/>
            <w:r w:rsidRPr="004C621F">
              <w:rPr>
                <w:rFonts w:ascii="Times New Roman" w:eastAsia="仿宋_GB2312" w:hAnsi="Times New Roman" w:cs="Times New Roman"/>
                <w:szCs w:val="21"/>
              </w:rPr>
              <w:t>完整清晰</w:t>
            </w:r>
          </w:p>
        </w:tc>
        <w:tc>
          <w:tcPr>
            <w:tcW w:w="5686" w:type="dxa"/>
            <w:vAlign w:val="center"/>
            <w:hideMark/>
          </w:tcPr>
          <w:p w14:paraId="79D5129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134</w:t>
            </w:r>
            <w:r w:rsidRPr="004C621F">
              <w:rPr>
                <w:rFonts w:ascii="Times New Roman" w:eastAsia="仿宋_GB2312" w:hAnsi="Times New Roman" w:cs="Times New Roman"/>
                <w:szCs w:val="21"/>
              </w:rPr>
              <w:t>）化学品包装物上须有符合规定的化学品标签。</w:t>
            </w:r>
          </w:p>
        </w:tc>
        <w:tc>
          <w:tcPr>
            <w:tcW w:w="426" w:type="dxa"/>
            <w:vAlign w:val="center"/>
            <w:hideMark/>
          </w:tcPr>
          <w:p w14:paraId="77DDFB5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9FF9E0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E5D7A2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23482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E3687A3" w14:textId="53D39A94" w:rsidR="00CD5C30" w:rsidRPr="004C621F" w:rsidRDefault="00CD5C30" w:rsidP="00CD5C30">
            <w:pPr>
              <w:rPr>
                <w:rFonts w:ascii="Times New Roman" w:eastAsia="仿宋_GB2312" w:hAnsi="Times New Roman" w:cs="Times New Roman"/>
                <w:szCs w:val="21"/>
              </w:rPr>
            </w:pPr>
          </w:p>
        </w:tc>
      </w:tr>
      <w:tr w:rsidR="00CD5C30" w:rsidRPr="004C621F" w14:paraId="24A1B906" w14:textId="77777777" w:rsidTr="00CD5C30">
        <w:trPr>
          <w:jc w:val="center"/>
        </w:trPr>
        <w:tc>
          <w:tcPr>
            <w:tcW w:w="743" w:type="dxa"/>
            <w:vMerge/>
            <w:vAlign w:val="center"/>
            <w:hideMark/>
          </w:tcPr>
          <w:p w14:paraId="17420AE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BAA344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BA5B17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135</w:t>
            </w:r>
            <w:r w:rsidRPr="004C621F">
              <w:rPr>
                <w:rFonts w:ascii="Times New Roman" w:eastAsia="仿宋_GB2312" w:hAnsi="Times New Roman" w:cs="Times New Roman"/>
                <w:szCs w:val="21"/>
              </w:rPr>
              <w:t>）当化学品由原包装</w:t>
            </w:r>
            <w:proofErr w:type="gramStart"/>
            <w:r w:rsidRPr="004C621F">
              <w:rPr>
                <w:rFonts w:ascii="Times New Roman" w:eastAsia="仿宋_GB2312" w:hAnsi="Times New Roman" w:cs="Times New Roman"/>
                <w:szCs w:val="21"/>
              </w:rPr>
              <w:t>物转移</w:t>
            </w:r>
            <w:proofErr w:type="gramEnd"/>
            <w:r w:rsidRPr="004C621F">
              <w:rPr>
                <w:rFonts w:ascii="Times New Roman" w:eastAsia="仿宋_GB2312" w:hAnsi="Times New Roman" w:cs="Times New Roman"/>
                <w:szCs w:val="21"/>
              </w:rPr>
              <w:t>或分装到其他包装物内时，转移或分装后的包装物应及时重新粘贴标识。化学品标签脱落、模糊、腐蚀后应及时补上，如不能确认，则以不明废弃化学品处置。</w:t>
            </w:r>
          </w:p>
        </w:tc>
        <w:tc>
          <w:tcPr>
            <w:tcW w:w="426" w:type="dxa"/>
            <w:vAlign w:val="center"/>
            <w:hideMark/>
          </w:tcPr>
          <w:p w14:paraId="6C421F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B090C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3AFC6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56D91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E95D1E3" w14:textId="0820C56A" w:rsidR="00CD5C30" w:rsidRPr="004C621F" w:rsidRDefault="00CD5C30" w:rsidP="00CD5C30">
            <w:pPr>
              <w:rPr>
                <w:rFonts w:ascii="Times New Roman" w:eastAsia="仿宋_GB2312" w:hAnsi="Times New Roman" w:cs="Times New Roman"/>
                <w:szCs w:val="21"/>
              </w:rPr>
            </w:pPr>
          </w:p>
        </w:tc>
      </w:tr>
      <w:tr w:rsidR="00CD5C30" w:rsidRPr="004C621F" w14:paraId="024518F0" w14:textId="77777777" w:rsidTr="00CD5C30">
        <w:trPr>
          <w:jc w:val="center"/>
        </w:trPr>
        <w:tc>
          <w:tcPr>
            <w:tcW w:w="743" w:type="dxa"/>
            <w:vMerge w:val="restart"/>
            <w:vAlign w:val="center"/>
            <w:hideMark/>
          </w:tcPr>
          <w:p w14:paraId="6B43E09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9.3.5</w:t>
            </w:r>
          </w:p>
        </w:tc>
        <w:tc>
          <w:tcPr>
            <w:tcW w:w="2516" w:type="dxa"/>
            <w:vMerge w:val="restart"/>
            <w:vAlign w:val="center"/>
            <w:hideMark/>
          </w:tcPr>
          <w:p w14:paraId="260AD5C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其他化学品存放问题</w:t>
            </w:r>
          </w:p>
        </w:tc>
        <w:tc>
          <w:tcPr>
            <w:tcW w:w="5686" w:type="dxa"/>
            <w:vAlign w:val="center"/>
            <w:hideMark/>
          </w:tcPr>
          <w:p w14:paraId="08B8B2B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136</w:t>
            </w:r>
            <w:r w:rsidRPr="004C621F">
              <w:rPr>
                <w:rFonts w:ascii="Times New Roman" w:eastAsia="仿宋_GB2312" w:hAnsi="Times New Roman" w:cs="Times New Roman"/>
                <w:szCs w:val="21"/>
              </w:rPr>
              <w:t>）装有配制试剂、合成品、样品等的容器上标签信息明确，标签信息包括名称或编号、使用人、日期等。</w:t>
            </w:r>
          </w:p>
        </w:tc>
        <w:tc>
          <w:tcPr>
            <w:tcW w:w="426" w:type="dxa"/>
            <w:vAlign w:val="center"/>
            <w:hideMark/>
          </w:tcPr>
          <w:p w14:paraId="6ED2E29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B4B802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A80A5D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467407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0AD4537" w14:textId="68CBD5B8" w:rsidR="00CD5C30" w:rsidRPr="004C621F" w:rsidRDefault="00CD5C30" w:rsidP="00CD5C30">
            <w:pPr>
              <w:rPr>
                <w:rFonts w:ascii="Times New Roman" w:eastAsia="仿宋_GB2312" w:hAnsi="Times New Roman" w:cs="Times New Roman"/>
                <w:szCs w:val="21"/>
              </w:rPr>
            </w:pPr>
          </w:p>
        </w:tc>
      </w:tr>
      <w:tr w:rsidR="00CD5C30" w:rsidRPr="004C621F" w14:paraId="1BDA8BB0" w14:textId="77777777" w:rsidTr="00CD5C30">
        <w:trPr>
          <w:jc w:val="center"/>
        </w:trPr>
        <w:tc>
          <w:tcPr>
            <w:tcW w:w="743" w:type="dxa"/>
            <w:vMerge/>
            <w:vAlign w:val="center"/>
            <w:hideMark/>
          </w:tcPr>
          <w:p w14:paraId="2FDA6D6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9A2F2F0"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B4EC3B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137</w:t>
            </w:r>
            <w:r w:rsidRPr="004C621F">
              <w:rPr>
                <w:rFonts w:ascii="Times New Roman" w:eastAsia="仿宋_GB2312" w:hAnsi="Times New Roman" w:cs="Times New Roman"/>
                <w:szCs w:val="21"/>
              </w:rPr>
              <w:t>）无使用饮料瓶存放试剂、样品的现象，如确需使用，</w:t>
            </w:r>
            <w:r w:rsidRPr="004C621F">
              <w:rPr>
                <w:rFonts w:ascii="Times New Roman" w:eastAsia="仿宋_GB2312" w:hAnsi="Times New Roman" w:cs="Times New Roman"/>
                <w:szCs w:val="21"/>
              </w:rPr>
              <w:lastRenderedPageBreak/>
              <w:t>必须撕去原包装纸，贴上试剂标签。</w:t>
            </w:r>
          </w:p>
        </w:tc>
        <w:tc>
          <w:tcPr>
            <w:tcW w:w="426" w:type="dxa"/>
            <w:vAlign w:val="center"/>
            <w:hideMark/>
          </w:tcPr>
          <w:p w14:paraId="69FED5D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05ED5D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3ED4E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27976B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B73E37" w14:textId="72EC301E" w:rsidR="00CD5C30" w:rsidRPr="004C621F" w:rsidRDefault="00CD5C30" w:rsidP="00CD5C30">
            <w:pPr>
              <w:rPr>
                <w:rFonts w:ascii="Times New Roman" w:eastAsia="仿宋_GB2312" w:hAnsi="Times New Roman" w:cs="Times New Roman"/>
                <w:szCs w:val="21"/>
              </w:rPr>
            </w:pPr>
          </w:p>
        </w:tc>
      </w:tr>
      <w:tr w:rsidR="00CD5C30" w:rsidRPr="004C621F" w14:paraId="58B70922" w14:textId="77777777" w:rsidTr="00CD5C30">
        <w:trPr>
          <w:jc w:val="center"/>
        </w:trPr>
        <w:tc>
          <w:tcPr>
            <w:tcW w:w="743" w:type="dxa"/>
            <w:vMerge/>
            <w:tcBorders>
              <w:bottom w:val="single" w:sz="4" w:space="0" w:color="auto"/>
            </w:tcBorders>
            <w:vAlign w:val="center"/>
            <w:hideMark/>
          </w:tcPr>
          <w:p w14:paraId="2A2DB242"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361C6738"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7AB08FA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138</w:t>
            </w:r>
            <w:r w:rsidRPr="004C621F">
              <w:rPr>
                <w:rFonts w:ascii="Times New Roman" w:eastAsia="仿宋_GB2312" w:hAnsi="Times New Roman" w:cs="Times New Roman"/>
                <w:szCs w:val="21"/>
              </w:rPr>
              <w:t>）不使用破损量筒、试管、移液管等玻璃器皿。</w:t>
            </w:r>
          </w:p>
        </w:tc>
        <w:tc>
          <w:tcPr>
            <w:tcW w:w="426" w:type="dxa"/>
            <w:tcBorders>
              <w:bottom w:val="single" w:sz="4" w:space="0" w:color="auto"/>
            </w:tcBorders>
            <w:vAlign w:val="center"/>
            <w:hideMark/>
          </w:tcPr>
          <w:p w14:paraId="6340D86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9BA0F3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1E705EE"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6DB377B"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62830DD8" w14:textId="04AC5B8D" w:rsidR="00CD5C30" w:rsidRPr="004C621F" w:rsidRDefault="00CD5C30" w:rsidP="00CD5C30">
            <w:pPr>
              <w:rPr>
                <w:rFonts w:ascii="Times New Roman" w:eastAsia="仿宋_GB2312" w:hAnsi="Times New Roman" w:cs="Times New Roman"/>
                <w:szCs w:val="21"/>
              </w:rPr>
            </w:pPr>
          </w:p>
        </w:tc>
      </w:tr>
      <w:tr w:rsidR="00CD5C30" w:rsidRPr="004C621F" w14:paraId="5B61B789" w14:textId="77777777" w:rsidTr="00CD5C30">
        <w:trPr>
          <w:jc w:val="center"/>
        </w:trPr>
        <w:tc>
          <w:tcPr>
            <w:tcW w:w="743" w:type="dxa"/>
            <w:shd w:val="clear" w:color="auto" w:fill="FFFF00"/>
            <w:vAlign w:val="center"/>
            <w:hideMark/>
          </w:tcPr>
          <w:p w14:paraId="00E64C40"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9.4</w:t>
            </w:r>
          </w:p>
        </w:tc>
        <w:tc>
          <w:tcPr>
            <w:tcW w:w="2516" w:type="dxa"/>
            <w:shd w:val="clear" w:color="auto" w:fill="FFFF00"/>
            <w:vAlign w:val="center"/>
            <w:hideMark/>
          </w:tcPr>
          <w:p w14:paraId="1E07E02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实验操作安全</w:t>
            </w:r>
          </w:p>
        </w:tc>
        <w:tc>
          <w:tcPr>
            <w:tcW w:w="5686" w:type="dxa"/>
            <w:shd w:val="clear" w:color="auto" w:fill="FFFF00"/>
            <w:vAlign w:val="center"/>
            <w:hideMark/>
          </w:tcPr>
          <w:p w14:paraId="2F2E4AA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98756E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81E9D8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98D752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2D3DC04"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1DF1AC0A" w14:textId="16D80D6A" w:rsidR="00CD5C30" w:rsidRPr="004C621F" w:rsidRDefault="00CD5C30" w:rsidP="00CD5C30">
            <w:pPr>
              <w:rPr>
                <w:rFonts w:ascii="Times New Roman" w:eastAsia="楷体_GB2312" w:hAnsi="Times New Roman" w:cs="Times New Roman"/>
                <w:b/>
                <w:szCs w:val="21"/>
              </w:rPr>
            </w:pPr>
          </w:p>
        </w:tc>
      </w:tr>
      <w:tr w:rsidR="00CD5C30" w:rsidRPr="004C621F" w14:paraId="67023100" w14:textId="77777777" w:rsidTr="00CD5C30">
        <w:trPr>
          <w:jc w:val="center"/>
        </w:trPr>
        <w:tc>
          <w:tcPr>
            <w:tcW w:w="743" w:type="dxa"/>
            <w:vAlign w:val="center"/>
            <w:hideMark/>
          </w:tcPr>
          <w:p w14:paraId="4ECAF84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9.4.1</w:t>
            </w:r>
          </w:p>
        </w:tc>
        <w:tc>
          <w:tcPr>
            <w:tcW w:w="2516" w:type="dxa"/>
            <w:vAlign w:val="center"/>
            <w:hideMark/>
          </w:tcPr>
          <w:p w14:paraId="5BA43E9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制定危险实验、危险化工工艺指导书、各类标准操作规程（</w:t>
            </w:r>
            <w:r w:rsidRPr="004C621F">
              <w:rPr>
                <w:rFonts w:ascii="Times New Roman" w:eastAsia="仿宋_GB2312" w:hAnsi="Times New Roman" w:cs="Times New Roman"/>
                <w:szCs w:val="21"/>
              </w:rPr>
              <w:t>SOP</w:t>
            </w:r>
            <w:r w:rsidRPr="004C621F">
              <w:rPr>
                <w:rFonts w:ascii="Times New Roman" w:eastAsia="仿宋_GB2312" w:hAnsi="Times New Roman" w:cs="Times New Roman"/>
                <w:szCs w:val="21"/>
              </w:rPr>
              <w:t>）、应急预案</w:t>
            </w:r>
          </w:p>
        </w:tc>
        <w:tc>
          <w:tcPr>
            <w:tcW w:w="5686" w:type="dxa"/>
            <w:vAlign w:val="center"/>
            <w:hideMark/>
          </w:tcPr>
          <w:p w14:paraId="470235E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139</w:t>
            </w:r>
            <w:r w:rsidRPr="004C621F">
              <w:rPr>
                <w:rFonts w:ascii="Times New Roman" w:eastAsia="仿宋_GB2312" w:hAnsi="Times New Roman" w:cs="Times New Roman"/>
                <w:szCs w:val="21"/>
              </w:rPr>
              <w:t>）指导书和预案上墙或便于取阅，实验人员熟悉所涉及的危险性及应急处理措施，按照指导书进行实验。</w:t>
            </w:r>
          </w:p>
        </w:tc>
        <w:tc>
          <w:tcPr>
            <w:tcW w:w="426" w:type="dxa"/>
            <w:vAlign w:val="center"/>
            <w:hideMark/>
          </w:tcPr>
          <w:p w14:paraId="3A43F7D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8721E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2BB8D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35ECC7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ADA6284" w14:textId="3479A88D" w:rsidR="00CD5C30" w:rsidRPr="004C621F" w:rsidRDefault="00CD5C30" w:rsidP="00CD5C30">
            <w:pPr>
              <w:rPr>
                <w:rFonts w:ascii="Times New Roman" w:eastAsia="仿宋_GB2312" w:hAnsi="Times New Roman" w:cs="Times New Roman"/>
                <w:szCs w:val="21"/>
              </w:rPr>
            </w:pPr>
          </w:p>
        </w:tc>
      </w:tr>
      <w:tr w:rsidR="00CD5C30" w:rsidRPr="004C621F" w14:paraId="53CAC169" w14:textId="77777777" w:rsidTr="00CD5C30">
        <w:trPr>
          <w:jc w:val="center"/>
        </w:trPr>
        <w:tc>
          <w:tcPr>
            <w:tcW w:w="743" w:type="dxa"/>
            <w:vMerge w:val="restart"/>
            <w:vAlign w:val="center"/>
            <w:hideMark/>
          </w:tcPr>
          <w:p w14:paraId="5A1EBF0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9.4.2</w:t>
            </w:r>
          </w:p>
        </w:tc>
        <w:tc>
          <w:tcPr>
            <w:tcW w:w="2516" w:type="dxa"/>
            <w:vMerge w:val="restart"/>
            <w:vAlign w:val="center"/>
            <w:hideMark/>
          </w:tcPr>
          <w:p w14:paraId="6893CE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危险化工工艺和装置应设置自动控制和电源冗余设计</w:t>
            </w:r>
          </w:p>
        </w:tc>
        <w:tc>
          <w:tcPr>
            <w:tcW w:w="5686" w:type="dxa"/>
            <w:vAlign w:val="center"/>
            <w:hideMark/>
          </w:tcPr>
          <w:p w14:paraId="0952E15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140</w:t>
            </w:r>
            <w:r w:rsidRPr="004C621F">
              <w:rPr>
                <w:rFonts w:ascii="Times New Roman" w:eastAsia="仿宋_GB2312" w:hAnsi="Times New Roman" w:cs="Times New Roman"/>
                <w:szCs w:val="21"/>
              </w:rPr>
              <w:t>）涉及危险化工工艺、重点监管危险化学品的反应装置应设置自动化控制系统。</w:t>
            </w:r>
          </w:p>
        </w:tc>
        <w:tc>
          <w:tcPr>
            <w:tcW w:w="426" w:type="dxa"/>
            <w:vAlign w:val="center"/>
            <w:hideMark/>
          </w:tcPr>
          <w:p w14:paraId="38ECCBD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554A5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11541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D35BE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B9CA74B" w14:textId="7856E71A" w:rsidR="00CD5C30" w:rsidRPr="004C621F" w:rsidRDefault="00CD5C30" w:rsidP="00CD5C30">
            <w:pPr>
              <w:rPr>
                <w:rFonts w:ascii="Times New Roman" w:eastAsia="仿宋_GB2312" w:hAnsi="Times New Roman" w:cs="Times New Roman"/>
                <w:szCs w:val="21"/>
              </w:rPr>
            </w:pPr>
          </w:p>
        </w:tc>
      </w:tr>
      <w:tr w:rsidR="00CD5C30" w:rsidRPr="004C621F" w14:paraId="4BF57137" w14:textId="77777777" w:rsidTr="00CD5C30">
        <w:trPr>
          <w:jc w:val="center"/>
        </w:trPr>
        <w:tc>
          <w:tcPr>
            <w:tcW w:w="743" w:type="dxa"/>
            <w:vMerge/>
            <w:vAlign w:val="center"/>
            <w:hideMark/>
          </w:tcPr>
          <w:p w14:paraId="246AB8D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D41752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337643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141</w:t>
            </w:r>
            <w:r w:rsidRPr="004C621F">
              <w:rPr>
                <w:rFonts w:ascii="Times New Roman" w:eastAsia="仿宋_GB2312" w:hAnsi="Times New Roman" w:cs="Times New Roman"/>
                <w:szCs w:val="21"/>
              </w:rPr>
              <w:t>）涉及放热反应的危险化工工艺生产装置应设置双重电源供电或控制系统应配置不间断电源。</w:t>
            </w:r>
          </w:p>
        </w:tc>
        <w:tc>
          <w:tcPr>
            <w:tcW w:w="426" w:type="dxa"/>
            <w:vAlign w:val="center"/>
            <w:hideMark/>
          </w:tcPr>
          <w:p w14:paraId="5F5F5D2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863FC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4939C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13AD05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F0C0A57" w14:textId="24B8C4B7" w:rsidR="00CD5C30" w:rsidRPr="004C621F" w:rsidRDefault="00CD5C30" w:rsidP="00CD5C30">
            <w:pPr>
              <w:rPr>
                <w:rFonts w:ascii="Times New Roman" w:eastAsia="仿宋_GB2312" w:hAnsi="Times New Roman" w:cs="Times New Roman"/>
                <w:szCs w:val="21"/>
              </w:rPr>
            </w:pPr>
          </w:p>
        </w:tc>
      </w:tr>
      <w:tr w:rsidR="00CD5C30" w:rsidRPr="004C621F" w14:paraId="4749A6E1" w14:textId="77777777" w:rsidTr="00CD5C30">
        <w:trPr>
          <w:jc w:val="center"/>
        </w:trPr>
        <w:tc>
          <w:tcPr>
            <w:tcW w:w="743" w:type="dxa"/>
            <w:tcBorders>
              <w:bottom w:val="single" w:sz="4" w:space="0" w:color="auto"/>
            </w:tcBorders>
            <w:vAlign w:val="center"/>
            <w:hideMark/>
          </w:tcPr>
          <w:p w14:paraId="22051B0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9.4.3</w:t>
            </w:r>
          </w:p>
        </w:tc>
        <w:tc>
          <w:tcPr>
            <w:tcW w:w="2516" w:type="dxa"/>
            <w:tcBorders>
              <w:bottom w:val="single" w:sz="4" w:space="0" w:color="auto"/>
            </w:tcBorders>
            <w:vAlign w:val="center"/>
            <w:hideMark/>
          </w:tcPr>
          <w:p w14:paraId="38E9CEE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做好有毒有害废气的处理和防护</w:t>
            </w:r>
          </w:p>
        </w:tc>
        <w:tc>
          <w:tcPr>
            <w:tcW w:w="5686" w:type="dxa"/>
            <w:tcBorders>
              <w:bottom w:val="single" w:sz="4" w:space="0" w:color="auto"/>
            </w:tcBorders>
            <w:vAlign w:val="center"/>
            <w:hideMark/>
          </w:tcPr>
          <w:p w14:paraId="7CB3501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142</w:t>
            </w:r>
            <w:r w:rsidRPr="004C621F">
              <w:rPr>
                <w:rFonts w:ascii="Times New Roman" w:eastAsia="仿宋_GB2312" w:hAnsi="Times New Roman" w:cs="Times New Roman"/>
                <w:szCs w:val="21"/>
              </w:rPr>
              <w:t>）对于产生有毒有害废气的实验，须在通风柜中进行，并在实验装置尾端配有气体吸收装置，操作者佩戴合适有效的呼吸防护用具。</w:t>
            </w:r>
          </w:p>
        </w:tc>
        <w:tc>
          <w:tcPr>
            <w:tcW w:w="426" w:type="dxa"/>
            <w:tcBorders>
              <w:bottom w:val="single" w:sz="4" w:space="0" w:color="auto"/>
            </w:tcBorders>
            <w:vAlign w:val="center"/>
            <w:hideMark/>
          </w:tcPr>
          <w:p w14:paraId="6D0C977B"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71C2E77"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F2F4A8C"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44BA2FE"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0613F925" w14:textId="7D381F10" w:rsidR="00CD5C30" w:rsidRPr="004C621F" w:rsidRDefault="00CD5C30" w:rsidP="00CD5C30">
            <w:pPr>
              <w:rPr>
                <w:rFonts w:ascii="Times New Roman" w:eastAsia="仿宋_GB2312" w:hAnsi="Times New Roman" w:cs="Times New Roman"/>
                <w:szCs w:val="21"/>
              </w:rPr>
            </w:pPr>
          </w:p>
        </w:tc>
      </w:tr>
      <w:tr w:rsidR="00CD5C30" w:rsidRPr="004C621F" w14:paraId="2A3709BC" w14:textId="77777777" w:rsidTr="00CD5C30">
        <w:trPr>
          <w:jc w:val="center"/>
        </w:trPr>
        <w:tc>
          <w:tcPr>
            <w:tcW w:w="743" w:type="dxa"/>
            <w:shd w:val="clear" w:color="auto" w:fill="FFFF00"/>
            <w:vAlign w:val="center"/>
            <w:hideMark/>
          </w:tcPr>
          <w:p w14:paraId="6F93E68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9.5</w:t>
            </w:r>
          </w:p>
        </w:tc>
        <w:tc>
          <w:tcPr>
            <w:tcW w:w="2516" w:type="dxa"/>
            <w:shd w:val="clear" w:color="auto" w:fill="FFFF00"/>
            <w:vAlign w:val="center"/>
            <w:hideMark/>
          </w:tcPr>
          <w:p w14:paraId="1800566A"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管制类化学品管理</w:t>
            </w:r>
          </w:p>
        </w:tc>
        <w:tc>
          <w:tcPr>
            <w:tcW w:w="5686" w:type="dxa"/>
            <w:shd w:val="clear" w:color="auto" w:fill="FFFF00"/>
            <w:vAlign w:val="center"/>
            <w:hideMark/>
          </w:tcPr>
          <w:p w14:paraId="5FFFD3F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6709CEB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E4C599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2169DA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8ABADD2"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74743C37" w14:textId="463B2BBD" w:rsidR="00CD5C30" w:rsidRPr="004C621F" w:rsidRDefault="00CD5C30" w:rsidP="00CD5C30">
            <w:pPr>
              <w:rPr>
                <w:rFonts w:ascii="Times New Roman" w:eastAsia="楷体_GB2312" w:hAnsi="Times New Roman" w:cs="Times New Roman"/>
                <w:b/>
                <w:szCs w:val="21"/>
              </w:rPr>
            </w:pPr>
          </w:p>
        </w:tc>
      </w:tr>
      <w:tr w:rsidR="00CD5C30" w:rsidRPr="004C621F" w14:paraId="0CF82C73" w14:textId="77777777" w:rsidTr="00CD5C30">
        <w:trPr>
          <w:jc w:val="center"/>
        </w:trPr>
        <w:tc>
          <w:tcPr>
            <w:tcW w:w="743" w:type="dxa"/>
            <w:vMerge w:val="restart"/>
            <w:vAlign w:val="center"/>
            <w:hideMark/>
          </w:tcPr>
          <w:p w14:paraId="1C7D3F9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9.5.1</w:t>
            </w:r>
          </w:p>
        </w:tc>
        <w:tc>
          <w:tcPr>
            <w:tcW w:w="2516" w:type="dxa"/>
            <w:vMerge w:val="restart"/>
            <w:vAlign w:val="center"/>
            <w:hideMark/>
          </w:tcPr>
          <w:p w14:paraId="0BFDA34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剧毒化学品执行</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五双</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管理（即双人验收、双人保管、双人发货、</w:t>
            </w:r>
            <w:proofErr w:type="gramStart"/>
            <w:r w:rsidRPr="004C621F">
              <w:rPr>
                <w:rFonts w:ascii="Times New Roman" w:eastAsia="仿宋_GB2312" w:hAnsi="Times New Roman" w:cs="Times New Roman"/>
                <w:szCs w:val="21"/>
              </w:rPr>
              <w:t>双把锁</w:t>
            </w:r>
            <w:proofErr w:type="gramEnd"/>
            <w:r w:rsidRPr="004C621F">
              <w:rPr>
                <w:rFonts w:ascii="Times New Roman" w:eastAsia="仿宋_GB2312" w:hAnsi="Times New Roman" w:cs="Times New Roman"/>
                <w:szCs w:val="21"/>
              </w:rPr>
              <w:t>、双本账），技防措施符合管制要求</w:t>
            </w:r>
          </w:p>
        </w:tc>
        <w:tc>
          <w:tcPr>
            <w:tcW w:w="5686" w:type="dxa"/>
            <w:vAlign w:val="center"/>
            <w:hideMark/>
          </w:tcPr>
          <w:p w14:paraId="1C6EAF3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143</w:t>
            </w:r>
            <w:r w:rsidRPr="004C621F">
              <w:rPr>
                <w:rFonts w:ascii="Times New Roman" w:eastAsia="仿宋_GB2312" w:hAnsi="Times New Roman" w:cs="Times New Roman"/>
                <w:szCs w:val="21"/>
              </w:rPr>
              <w:t>）单独存放、不得与易燃、易爆、腐蚀性物品等一起存放。</w:t>
            </w:r>
          </w:p>
        </w:tc>
        <w:tc>
          <w:tcPr>
            <w:tcW w:w="426" w:type="dxa"/>
            <w:vAlign w:val="center"/>
            <w:hideMark/>
          </w:tcPr>
          <w:p w14:paraId="10B1F31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C6C45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5663BE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E14FD0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D43CC0E" w14:textId="48917E95" w:rsidR="00CD5C30" w:rsidRPr="004C621F" w:rsidRDefault="00CD5C30" w:rsidP="00CD5C30">
            <w:pPr>
              <w:rPr>
                <w:rFonts w:ascii="Times New Roman" w:eastAsia="仿宋_GB2312" w:hAnsi="Times New Roman" w:cs="Times New Roman"/>
                <w:szCs w:val="21"/>
              </w:rPr>
            </w:pPr>
          </w:p>
        </w:tc>
      </w:tr>
      <w:tr w:rsidR="00CD5C30" w:rsidRPr="004C621F" w14:paraId="4970CB8D" w14:textId="77777777" w:rsidTr="00CD5C30">
        <w:trPr>
          <w:jc w:val="center"/>
        </w:trPr>
        <w:tc>
          <w:tcPr>
            <w:tcW w:w="743" w:type="dxa"/>
            <w:vMerge/>
            <w:vAlign w:val="center"/>
            <w:hideMark/>
          </w:tcPr>
          <w:p w14:paraId="27CDF8D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3CF36E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F791E1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144</w:t>
            </w:r>
            <w:r w:rsidRPr="004C621F">
              <w:rPr>
                <w:rFonts w:ascii="Times New Roman" w:eastAsia="仿宋_GB2312" w:hAnsi="Times New Roman" w:cs="Times New Roman"/>
                <w:szCs w:val="21"/>
              </w:rPr>
              <w:t>）有专人管理并做好贮存、领取、发放情况登记，登记资料至少保存</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年。</w:t>
            </w:r>
          </w:p>
        </w:tc>
        <w:tc>
          <w:tcPr>
            <w:tcW w:w="426" w:type="dxa"/>
            <w:vAlign w:val="center"/>
            <w:hideMark/>
          </w:tcPr>
          <w:p w14:paraId="545A4B3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7036AA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91F1F9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0BFA6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4855092" w14:textId="7BD27834" w:rsidR="00CD5C30" w:rsidRPr="004C621F" w:rsidRDefault="00CD5C30" w:rsidP="00CD5C30">
            <w:pPr>
              <w:rPr>
                <w:rFonts w:ascii="Times New Roman" w:eastAsia="仿宋_GB2312" w:hAnsi="Times New Roman" w:cs="Times New Roman"/>
                <w:szCs w:val="21"/>
              </w:rPr>
            </w:pPr>
          </w:p>
        </w:tc>
      </w:tr>
      <w:tr w:rsidR="00CD5C30" w:rsidRPr="004C621F" w14:paraId="414B5D77" w14:textId="77777777" w:rsidTr="00CD5C30">
        <w:trPr>
          <w:jc w:val="center"/>
        </w:trPr>
        <w:tc>
          <w:tcPr>
            <w:tcW w:w="743" w:type="dxa"/>
            <w:vMerge/>
            <w:vAlign w:val="center"/>
            <w:hideMark/>
          </w:tcPr>
          <w:p w14:paraId="073DCA4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884AD8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502CBD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145</w:t>
            </w:r>
            <w:r w:rsidRPr="004C621F">
              <w:rPr>
                <w:rFonts w:ascii="Times New Roman" w:eastAsia="仿宋_GB2312" w:hAnsi="Times New Roman" w:cs="Times New Roman"/>
                <w:szCs w:val="21"/>
              </w:rPr>
              <w:t>）防盗安全门应符合</w:t>
            </w:r>
            <w:r w:rsidRPr="004C621F">
              <w:rPr>
                <w:rFonts w:ascii="Times New Roman" w:eastAsia="仿宋_GB2312" w:hAnsi="Times New Roman" w:cs="Times New Roman"/>
                <w:szCs w:val="21"/>
              </w:rPr>
              <w:t>GB 17565</w:t>
            </w:r>
            <w:r w:rsidRPr="004C621F">
              <w:rPr>
                <w:rFonts w:ascii="Times New Roman" w:eastAsia="仿宋_GB2312" w:hAnsi="Times New Roman" w:cs="Times New Roman"/>
                <w:szCs w:val="21"/>
              </w:rPr>
              <w:t>的要求，防盗安全级别为乙级（含）以上，防盗锁应符合</w:t>
            </w:r>
            <w:r w:rsidRPr="004C621F">
              <w:rPr>
                <w:rFonts w:ascii="Times New Roman" w:eastAsia="仿宋_GB2312" w:hAnsi="Times New Roman" w:cs="Times New Roman"/>
                <w:szCs w:val="21"/>
              </w:rPr>
              <w:t>GA/T 73</w:t>
            </w:r>
            <w:r w:rsidRPr="004C621F">
              <w:rPr>
                <w:rFonts w:ascii="Times New Roman" w:eastAsia="仿宋_GB2312" w:hAnsi="Times New Roman" w:cs="Times New Roman"/>
                <w:szCs w:val="21"/>
              </w:rPr>
              <w:t>的要求，防盗保险柜应符合《防盗保险柜》</w:t>
            </w:r>
            <w:r w:rsidRPr="004C621F">
              <w:rPr>
                <w:rFonts w:ascii="Times New Roman" w:eastAsia="仿宋_GB2312" w:hAnsi="Times New Roman" w:cs="Times New Roman"/>
                <w:szCs w:val="21"/>
              </w:rPr>
              <w:t>GB 10409</w:t>
            </w:r>
            <w:r w:rsidRPr="004C621F">
              <w:rPr>
                <w:rFonts w:ascii="Times New Roman" w:eastAsia="仿宋_GB2312" w:hAnsi="Times New Roman" w:cs="Times New Roman"/>
                <w:szCs w:val="21"/>
              </w:rPr>
              <w:t>的要求，监控管</w:t>
            </w:r>
            <w:proofErr w:type="gramStart"/>
            <w:r w:rsidRPr="004C621F">
              <w:rPr>
                <w:rFonts w:ascii="Times New Roman" w:eastAsia="仿宋_GB2312" w:hAnsi="Times New Roman" w:cs="Times New Roman"/>
                <w:szCs w:val="21"/>
              </w:rPr>
              <w:t>控执行</w:t>
            </w:r>
            <w:proofErr w:type="gramEnd"/>
            <w:r w:rsidRPr="004C621F">
              <w:rPr>
                <w:rFonts w:ascii="Times New Roman" w:eastAsia="仿宋_GB2312" w:hAnsi="Times New Roman" w:cs="Times New Roman"/>
                <w:szCs w:val="21"/>
              </w:rPr>
              <w:t>公安要求。</w:t>
            </w:r>
          </w:p>
        </w:tc>
        <w:tc>
          <w:tcPr>
            <w:tcW w:w="426" w:type="dxa"/>
            <w:vAlign w:val="center"/>
            <w:hideMark/>
          </w:tcPr>
          <w:p w14:paraId="7E6044B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38604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D1F76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90E11E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75209B7" w14:textId="30FD3ED5" w:rsidR="00CD5C30" w:rsidRPr="004C621F" w:rsidRDefault="00CD5C30" w:rsidP="00CD5C30">
            <w:pPr>
              <w:rPr>
                <w:rFonts w:ascii="Times New Roman" w:eastAsia="仿宋_GB2312" w:hAnsi="Times New Roman" w:cs="Times New Roman"/>
                <w:szCs w:val="21"/>
              </w:rPr>
            </w:pPr>
          </w:p>
        </w:tc>
      </w:tr>
      <w:tr w:rsidR="00CD5C30" w:rsidRPr="004C621F" w14:paraId="3D52ADA0" w14:textId="77777777" w:rsidTr="00CD5C30">
        <w:trPr>
          <w:jc w:val="center"/>
        </w:trPr>
        <w:tc>
          <w:tcPr>
            <w:tcW w:w="743" w:type="dxa"/>
            <w:vMerge w:val="restart"/>
            <w:vAlign w:val="center"/>
            <w:hideMark/>
          </w:tcPr>
          <w:p w14:paraId="034D699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9.5.2</w:t>
            </w:r>
          </w:p>
        </w:tc>
        <w:tc>
          <w:tcPr>
            <w:tcW w:w="2516" w:type="dxa"/>
            <w:vMerge w:val="restart"/>
            <w:vAlign w:val="center"/>
            <w:hideMark/>
          </w:tcPr>
          <w:p w14:paraId="4BD9552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易制毒化学品储存规范，台账清晰</w:t>
            </w:r>
          </w:p>
        </w:tc>
        <w:tc>
          <w:tcPr>
            <w:tcW w:w="5686" w:type="dxa"/>
            <w:vAlign w:val="center"/>
            <w:hideMark/>
          </w:tcPr>
          <w:p w14:paraId="6BA5481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146</w:t>
            </w:r>
            <w:r w:rsidRPr="004C621F">
              <w:rPr>
                <w:rFonts w:ascii="Times New Roman" w:eastAsia="仿宋_GB2312" w:hAnsi="Times New Roman" w:cs="Times New Roman"/>
                <w:szCs w:val="21"/>
              </w:rPr>
              <w:t>）应设置专用存储区或者专柜储存并有防盗措施。</w:t>
            </w:r>
          </w:p>
        </w:tc>
        <w:tc>
          <w:tcPr>
            <w:tcW w:w="426" w:type="dxa"/>
            <w:vAlign w:val="center"/>
            <w:hideMark/>
          </w:tcPr>
          <w:p w14:paraId="0996ACB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46C3D2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7739B4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18A1A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ECC43D2" w14:textId="1E8C5B48" w:rsidR="00CD5C30" w:rsidRPr="004C621F" w:rsidRDefault="00CD5C30" w:rsidP="00CD5C30">
            <w:pPr>
              <w:rPr>
                <w:rFonts w:ascii="Times New Roman" w:eastAsia="仿宋_GB2312" w:hAnsi="Times New Roman" w:cs="Times New Roman"/>
                <w:szCs w:val="21"/>
              </w:rPr>
            </w:pPr>
          </w:p>
        </w:tc>
      </w:tr>
      <w:tr w:rsidR="00CD5C30" w:rsidRPr="004C621F" w14:paraId="247C72F2" w14:textId="77777777" w:rsidTr="00CD5C30">
        <w:trPr>
          <w:jc w:val="center"/>
        </w:trPr>
        <w:tc>
          <w:tcPr>
            <w:tcW w:w="743" w:type="dxa"/>
            <w:vMerge/>
            <w:vAlign w:val="center"/>
            <w:hideMark/>
          </w:tcPr>
          <w:p w14:paraId="27DBA0E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FB8863A"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5021D6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147</w:t>
            </w:r>
            <w:r w:rsidRPr="004C621F">
              <w:rPr>
                <w:rFonts w:ascii="Times New Roman" w:eastAsia="仿宋_GB2312" w:hAnsi="Times New Roman" w:cs="Times New Roman"/>
                <w:szCs w:val="21"/>
              </w:rPr>
              <w:t>）第一类易制毒化学品、药品类易制毒化学品实行双人双锁管理，账册保存期限不少于</w:t>
            </w:r>
            <w:r w:rsidRPr="004C621F">
              <w:rPr>
                <w:rFonts w:ascii="Times New Roman" w:eastAsia="仿宋_GB2312" w:hAnsi="Times New Roman" w:cs="Times New Roman"/>
                <w:szCs w:val="21"/>
              </w:rPr>
              <w:t>2</w:t>
            </w:r>
            <w:r w:rsidRPr="004C621F">
              <w:rPr>
                <w:rFonts w:ascii="Times New Roman" w:eastAsia="仿宋_GB2312" w:hAnsi="Times New Roman" w:cs="Times New Roman"/>
                <w:szCs w:val="21"/>
              </w:rPr>
              <w:t>年。</w:t>
            </w:r>
          </w:p>
        </w:tc>
        <w:tc>
          <w:tcPr>
            <w:tcW w:w="426" w:type="dxa"/>
            <w:vAlign w:val="center"/>
            <w:hideMark/>
          </w:tcPr>
          <w:p w14:paraId="1526B1B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7CB08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8D900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DB139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D2F23C7" w14:textId="6D8EAA43" w:rsidR="00CD5C30" w:rsidRPr="004C621F" w:rsidRDefault="00CD5C30" w:rsidP="00CD5C30">
            <w:pPr>
              <w:rPr>
                <w:rFonts w:ascii="Times New Roman" w:eastAsia="仿宋_GB2312" w:hAnsi="Times New Roman" w:cs="Times New Roman"/>
                <w:szCs w:val="21"/>
              </w:rPr>
            </w:pPr>
          </w:p>
        </w:tc>
      </w:tr>
      <w:tr w:rsidR="00CD5C30" w:rsidRPr="004C621F" w14:paraId="2CB5D8BE" w14:textId="77777777" w:rsidTr="00CD5C30">
        <w:trPr>
          <w:jc w:val="center"/>
        </w:trPr>
        <w:tc>
          <w:tcPr>
            <w:tcW w:w="743" w:type="dxa"/>
            <w:vMerge w:val="restart"/>
            <w:vAlign w:val="center"/>
            <w:hideMark/>
          </w:tcPr>
          <w:p w14:paraId="555265B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9.5.3</w:t>
            </w:r>
          </w:p>
        </w:tc>
        <w:tc>
          <w:tcPr>
            <w:tcW w:w="2516" w:type="dxa"/>
            <w:vMerge w:val="restart"/>
            <w:vAlign w:val="center"/>
            <w:hideMark/>
          </w:tcPr>
          <w:p w14:paraId="5515C38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易制</w:t>
            </w:r>
            <w:proofErr w:type="gramStart"/>
            <w:r w:rsidRPr="004C621F">
              <w:rPr>
                <w:rFonts w:ascii="Times New Roman" w:eastAsia="仿宋_GB2312" w:hAnsi="Times New Roman" w:cs="Times New Roman"/>
                <w:szCs w:val="21"/>
              </w:rPr>
              <w:t>爆</w:t>
            </w:r>
            <w:proofErr w:type="gramEnd"/>
            <w:r w:rsidRPr="004C621F">
              <w:rPr>
                <w:rFonts w:ascii="Times New Roman" w:eastAsia="仿宋_GB2312" w:hAnsi="Times New Roman" w:cs="Times New Roman"/>
                <w:szCs w:val="21"/>
              </w:rPr>
              <w:t>化学品存量合</w:t>
            </w:r>
            <w:proofErr w:type="gramStart"/>
            <w:r w:rsidRPr="004C621F">
              <w:rPr>
                <w:rFonts w:ascii="Times New Roman" w:eastAsia="仿宋_GB2312" w:hAnsi="Times New Roman" w:cs="Times New Roman"/>
                <w:szCs w:val="21"/>
              </w:rPr>
              <w:t>规</w:t>
            </w:r>
            <w:proofErr w:type="gramEnd"/>
            <w:r w:rsidRPr="004C621F">
              <w:rPr>
                <w:rFonts w:ascii="Times New Roman" w:eastAsia="仿宋_GB2312" w:hAnsi="Times New Roman" w:cs="Times New Roman"/>
                <w:szCs w:val="21"/>
              </w:rPr>
              <w:t>、双人双锁保管</w:t>
            </w:r>
          </w:p>
        </w:tc>
        <w:tc>
          <w:tcPr>
            <w:tcW w:w="5686" w:type="dxa"/>
            <w:vAlign w:val="center"/>
            <w:hideMark/>
          </w:tcPr>
          <w:p w14:paraId="3EF9D60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148</w:t>
            </w:r>
            <w:r w:rsidRPr="004C621F">
              <w:rPr>
                <w:rFonts w:ascii="Times New Roman" w:eastAsia="仿宋_GB2312" w:hAnsi="Times New Roman" w:cs="Times New Roman"/>
                <w:szCs w:val="21"/>
              </w:rPr>
              <w:t>）易制</w:t>
            </w:r>
            <w:proofErr w:type="gramStart"/>
            <w:r w:rsidRPr="004C621F">
              <w:rPr>
                <w:rFonts w:ascii="Times New Roman" w:eastAsia="仿宋_GB2312" w:hAnsi="Times New Roman" w:cs="Times New Roman"/>
                <w:szCs w:val="21"/>
              </w:rPr>
              <w:t>爆</w:t>
            </w:r>
            <w:proofErr w:type="gramEnd"/>
            <w:r w:rsidRPr="004C621F">
              <w:rPr>
                <w:rFonts w:ascii="Times New Roman" w:eastAsia="仿宋_GB2312" w:hAnsi="Times New Roman" w:cs="Times New Roman"/>
                <w:szCs w:val="21"/>
              </w:rPr>
              <w:t>化学品存量合</w:t>
            </w:r>
            <w:proofErr w:type="gramStart"/>
            <w:r w:rsidRPr="004C621F">
              <w:rPr>
                <w:rFonts w:ascii="Times New Roman" w:eastAsia="仿宋_GB2312" w:hAnsi="Times New Roman" w:cs="Times New Roman"/>
                <w:szCs w:val="21"/>
              </w:rPr>
              <w:t>规</w:t>
            </w:r>
            <w:proofErr w:type="gramEnd"/>
            <w:r w:rsidRPr="004C621F">
              <w:rPr>
                <w:rFonts w:ascii="Times New Roman" w:eastAsia="仿宋_GB2312" w:hAnsi="Times New Roman" w:cs="Times New Roman"/>
                <w:szCs w:val="21"/>
              </w:rPr>
              <w:t>。</w:t>
            </w:r>
          </w:p>
        </w:tc>
        <w:tc>
          <w:tcPr>
            <w:tcW w:w="426" w:type="dxa"/>
            <w:vAlign w:val="center"/>
            <w:hideMark/>
          </w:tcPr>
          <w:p w14:paraId="0FFFC8D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2C7EFC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B46E78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2C38D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1956E51" w14:textId="14A81A25" w:rsidR="00CD5C30" w:rsidRPr="004C621F" w:rsidRDefault="00CD5C30" w:rsidP="00CD5C30">
            <w:pPr>
              <w:rPr>
                <w:rFonts w:ascii="Times New Roman" w:eastAsia="仿宋_GB2312" w:hAnsi="Times New Roman" w:cs="Times New Roman"/>
                <w:szCs w:val="21"/>
              </w:rPr>
            </w:pPr>
          </w:p>
        </w:tc>
      </w:tr>
      <w:tr w:rsidR="00CD5C30" w:rsidRPr="004C621F" w14:paraId="5F439627" w14:textId="77777777" w:rsidTr="00CD5C30">
        <w:trPr>
          <w:jc w:val="center"/>
        </w:trPr>
        <w:tc>
          <w:tcPr>
            <w:tcW w:w="743" w:type="dxa"/>
            <w:vMerge/>
            <w:vAlign w:val="center"/>
            <w:hideMark/>
          </w:tcPr>
          <w:p w14:paraId="5748B728"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BA753F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D4D342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149</w:t>
            </w:r>
            <w:r w:rsidRPr="004C621F">
              <w:rPr>
                <w:rFonts w:ascii="Times New Roman" w:eastAsia="仿宋_GB2312" w:hAnsi="Times New Roman" w:cs="Times New Roman"/>
                <w:szCs w:val="21"/>
              </w:rPr>
              <w:t>）存放场所出入口应设置防盗安全门，或存放在专用储存柜内，储存场所防盗安全级别应为乙级（含）以上，专用储存柜应具有防盗功能，符合双人双</w:t>
            </w:r>
            <w:proofErr w:type="gramStart"/>
            <w:r w:rsidRPr="004C621F">
              <w:rPr>
                <w:rFonts w:ascii="Times New Roman" w:eastAsia="仿宋_GB2312" w:hAnsi="Times New Roman" w:cs="Times New Roman"/>
                <w:szCs w:val="21"/>
              </w:rPr>
              <w:t>锁管理</w:t>
            </w:r>
            <w:proofErr w:type="gramEnd"/>
            <w:r w:rsidRPr="004C621F">
              <w:rPr>
                <w:rFonts w:ascii="Times New Roman" w:eastAsia="仿宋_GB2312" w:hAnsi="Times New Roman" w:cs="Times New Roman"/>
                <w:szCs w:val="21"/>
              </w:rPr>
              <w:t>要求，台账账册保存期限不少于</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年。</w:t>
            </w:r>
          </w:p>
        </w:tc>
        <w:tc>
          <w:tcPr>
            <w:tcW w:w="426" w:type="dxa"/>
            <w:vAlign w:val="center"/>
            <w:hideMark/>
          </w:tcPr>
          <w:p w14:paraId="37BAF5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6AFCE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74621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CE2D23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5D67498" w14:textId="192B9334" w:rsidR="00CD5C30" w:rsidRPr="004C621F" w:rsidRDefault="00CD5C30" w:rsidP="00CD5C30">
            <w:pPr>
              <w:rPr>
                <w:rFonts w:ascii="Times New Roman" w:eastAsia="仿宋_GB2312" w:hAnsi="Times New Roman" w:cs="Times New Roman"/>
                <w:szCs w:val="21"/>
              </w:rPr>
            </w:pPr>
          </w:p>
        </w:tc>
      </w:tr>
      <w:tr w:rsidR="00CD5C30" w:rsidRPr="004C621F" w14:paraId="08F2CC77" w14:textId="77777777" w:rsidTr="00CD5C30">
        <w:trPr>
          <w:jc w:val="center"/>
        </w:trPr>
        <w:tc>
          <w:tcPr>
            <w:tcW w:w="743" w:type="dxa"/>
            <w:vMerge w:val="restart"/>
            <w:vAlign w:val="center"/>
            <w:hideMark/>
          </w:tcPr>
          <w:p w14:paraId="3EE4331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9.5.4</w:t>
            </w:r>
          </w:p>
        </w:tc>
        <w:tc>
          <w:tcPr>
            <w:tcW w:w="2516" w:type="dxa"/>
            <w:vMerge w:val="restart"/>
            <w:vAlign w:val="center"/>
            <w:hideMark/>
          </w:tcPr>
          <w:p w14:paraId="5388691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麻醉药品和第一类精神药品管理符合</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双人双锁</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，有专用账册</w:t>
            </w:r>
          </w:p>
        </w:tc>
        <w:tc>
          <w:tcPr>
            <w:tcW w:w="5686" w:type="dxa"/>
            <w:vAlign w:val="center"/>
            <w:hideMark/>
          </w:tcPr>
          <w:p w14:paraId="3334ADF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150</w:t>
            </w:r>
            <w:r w:rsidRPr="004C621F">
              <w:rPr>
                <w:rFonts w:ascii="Times New Roman" w:eastAsia="仿宋_GB2312" w:hAnsi="Times New Roman" w:cs="Times New Roman"/>
                <w:szCs w:val="21"/>
              </w:rPr>
              <w:t>）设立专库或者专柜储存，专库应当设有防盗设施并安装报警装置，专柜应当使用保险柜，专库和专柜应当实行双人双锁管理。</w:t>
            </w:r>
          </w:p>
        </w:tc>
        <w:tc>
          <w:tcPr>
            <w:tcW w:w="426" w:type="dxa"/>
            <w:vAlign w:val="center"/>
            <w:hideMark/>
          </w:tcPr>
          <w:p w14:paraId="142B33E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740DE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746F6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85CBF8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0293F5" w14:textId="08A09971" w:rsidR="00CD5C30" w:rsidRPr="004C621F" w:rsidRDefault="00CD5C30" w:rsidP="00CD5C30">
            <w:pPr>
              <w:rPr>
                <w:rFonts w:ascii="Times New Roman" w:eastAsia="仿宋_GB2312" w:hAnsi="Times New Roman" w:cs="Times New Roman"/>
                <w:szCs w:val="21"/>
              </w:rPr>
            </w:pPr>
          </w:p>
        </w:tc>
      </w:tr>
      <w:tr w:rsidR="00CD5C30" w:rsidRPr="004C621F" w14:paraId="21D79504" w14:textId="77777777" w:rsidTr="00CD5C30">
        <w:trPr>
          <w:jc w:val="center"/>
        </w:trPr>
        <w:tc>
          <w:tcPr>
            <w:tcW w:w="743" w:type="dxa"/>
            <w:vMerge/>
            <w:vAlign w:val="center"/>
            <w:hideMark/>
          </w:tcPr>
          <w:p w14:paraId="659A960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67A1EC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5FB6D6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151</w:t>
            </w:r>
            <w:r w:rsidRPr="004C621F">
              <w:rPr>
                <w:rFonts w:ascii="Times New Roman" w:eastAsia="仿宋_GB2312" w:hAnsi="Times New Roman" w:cs="Times New Roman"/>
                <w:szCs w:val="21"/>
              </w:rPr>
              <w:t>）配备专人管理并建立专用账册，专用账册的保存期限应当自药品有效期期满之日起不少于</w:t>
            </w:r>
            <w:r w:rsidRPr="004C621F">
              <w:rPr>
                <w:rFonts w:ascii="Times New Roman" w:eastAsia="仿宋_GB2312" w:hAnsi="Times New Roman" w:cs="Times New Roman"/>
                <w:szCs w:val="21"/>
              </w:rPr>
              <w:t>5</w:t>
            </w:r>
            <w:r w:rsidRPr="004C621F">
              <w:rPr>
                <w:rFonts w:ascii="Times New Roman" w:eastAsia="仿宋_GB2312" w:hAnsi="Times New Roman" w:cs="Times New Roman"/>
                <w:szCs w:val="21"/>
              </w:rPr>
              <w:t>年。</w:t>
            </w:r>
          </w:p>
        </w:tc>
        <w:tc>
          <w:tcPr>
            <w:tcW w:w="426" w:type="dxa"/>
            <w:vAlign w:val="center"/>
            <w:hideMark/>
          </w:tcPr>
          <w:p w14:paraId="483C7E6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3C9F82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42D07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44DB5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9A17377" w14:textId="5C9E840B" w:rsidR="00CD5C30" w:rsidRPr="004C621F" w:rsidRDefault="00CD5C30" w:rsidP="00CD5C30">
            <w:pPr>
              <w:rPr>
                <w:rFonts w:ascii="Times New Roman" w:eastAsia="仿宋_GB2312" w:hAnsi="Times New Roman" w:cs="Times New Roman"/>
                <w:szCs w:val="21"/>
              </w:rPr>
            </w:pPr>
          </w:p>
        </w:tc>
      </w:tr>
      <w:tr w:rsidR="00CD5C30" w:rsidRPr="004C621F" w14:paraId="0BBF6C08" w14:textId="77777777" w:rsidTr="00CD5C30">
        <w:trPr>
          <w:trHeight w:val="340"/>
          <w:jc w:val="center"/>
        </w:trPr>
        <w:tc>
          <w:tcPr>
            <w:tcW w:w="743" w:type="dxa"/>
            <w:tcBorders>
              <w:bottom w:val="single" w:sz="4" w:space="0" w:color="auto"/>
            </w:tcBorders>
            <w:vAlign w:val="center"/>
            <w:hideMark/>
          </w:tcPr>
          <w:p w14:paraId="667C8CC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9.5.5</w:t>
            </w:r>
          </w:p>
        </w:tc>
        <w:tc>
          <w:tcPr>
            <w:tcW w:w="2516" w:type="dxa"/>
            <w:tcBorders>
              <w:bottom w:val="single" w:sz="4" w:space="0" w:color="auto"/>
            </w:tcBorders>
            <w:vAlign w:val="center"/>
            <w:hideMark/>
          </w:tcPr>
          <w:p w14:paraId="53325FD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爆炸品单独隔离、限量存储，使用、销毁按照公安部门要求执行</w:t>
            </w:r>
          </w:p>
        </w:tc>
        <w:tc>
          <w:tcPr>
            <w:tcW w:w="5686" w:type="dxa"/>
            <w:tcBorders>
              <w:bottom w:val="single" w:sz="4" w:space="0" w:color="auto"/>
            </w:tcBorders>
            <w:vAlign w:val="center"/>
            <w:hideMark/>
          </w:tcPr>
          <w:p w14:paraId="4E93FDB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152</w:t>
            </w:r>
            <w:r w:rsidRPr="004C621F">
              <w:rPr>
                <w:rFonts w:ascii="Times New Roman" w:eastAsia="仿宋_GB2312" w:hAnsi="Times New Roman" w:cs="Times New Roman"/>
                <w:szCs w:val="21"/>
              </w:rPr>
              <w:t>）收存和发放民用爆炸物品必须进行登记，做到账目清楚，账物相符。</w:t>
            </w:r>
          </w:p>
        </w:tc>
        <w:tc>
          <w:tcPr>
            <w:tcW w:w="426" w:type="dxa"/>
            <w:tcBorders>
              <w:bottom w:val="single" w:sz="4" w:space="0" w:color="auto"/>
            </w:tcBorders>
            <w:vAlign w:val="center"/>
            <w:hideMark/>
          </w:tcPr>
          <w:p w14:paraId="2AD409A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3833BF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CA1171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B001125"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1E7864CA" w14:textId="6B655E00" w:rsidR="00CD5C30" w:rsidRPr="004C621F" w:rsidRDefault="00CD5C30" w:rsidP="00CD5C30">
            <w:pPr>
              <w:rPr>
                <w:rFonts w:ascii="Times New Roman" w:eastAsia="仿宋_GB2312" w:hAnsi="Times New Roman" w:cs="Times New Roman"/>
                <w:szCs w:val="21"/>
              </w:rPr>
            </w:pPr>
          </w:p>
        </w:tc>
      </w:tr>
      <w:tr w:rsidR="00CD5C30" w:rsidRPr="004C621F" w14:paraId="799C65C1" w14:textId="77777777" w:rsidTr="00CD5C30">
        <w:trPr>
          <w:trHeight w:val="340"/>
          <w:jc w:val="center"/>
        </w:trPr>
        <w:tc>
          <w:tcPr>
            <w:tcW w:w="743" w:type="dxa"/>
            <w:shd w:val="clear" w:color="auto" w:fill="FFFF00"/>
            <w:vAlign w:val="center"/>
            <w:hideMark/>
          </w:tcPr>
          <w:p w14:paraId="49A02FC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9.6</w:t>
            </w:r>
          </w:p>
        </w:tc>
        <w:tc>
          <w:tcPr>
            <w:tcW w:w="2516" w:type="dxa"/>
            <w:shd w:val="clear" w:color="auto" w:fill="FFFF00"/>
            <w:vAlign w:val="center"/>
            <w:hideMark/>
          </w:tcPr>
          <w:p w14:paraId="21566420"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实验气体管理</w:t>
            </w:r>
          </w:p>
        </w:tc>
        <w:tc>
          <w:tcPr>
            <w:tcW w:w="5686" w:type="dxa"/>
            <w:shd w:val="clear" w:color="auto" w:fill="FFFF00"/>
            <w:vAlign w:val="center"/>
            <w:hideMark/>
          </w:tcPr>
          <w:p w14:paraId="0A4BF04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41492E6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F87105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B8A714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928C048"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1E4C8BD0" w14:textId="2D195E73" w:rsidR="00CD5C30" w:rsidRPr="004C621F" w:rsidRDefault="00CD5C30" w:rsidP="00CD5C30">
            <w:pPr>
              <w:rPr>
                <w:rFonts w:ascii="Times New Roman" w:eastAsia="楷体_GB2312" w:hAnsi="Times New Roman" w:cs="Times New Roman"/>
                <w:b/>
                <w:szCs w:val="21"/>
              </w:rPr>
            </w:pPr>
          </w:p>
        </w:tc>
      </w:tr>
      <w:tr w:rsidR="00CD5C30" w:rsidRPr="004C621F" w14:paraId="4FB4E197" w14:textId="77777777" w:rsidTr="00CD5C30">
        <w:trPr>
          <w:trHeight w:val="340"/>
          <w:jc w:val="center"/>
        </w:trPr>
        <w:tc>
          <w:tcPr>
            <w:tcW w:w="743" w:type="dxa"/>
            <w:vAlign w:val="center"/>
            <w:hideMark/>
          </w:tcPr>
          <w:p w14:paraId="7FF889F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9.6.1</w:t>
            </w:r>
          </w:p>
        </w:tc>
        <w:tc>
          <w:tcPr>
            <w:tcW w:w="2516" w:type="dxa"/>
            <w:vAlign w:val="center"/>
            <w:hideMark/>
          </w:tcPr>
          <w:p w14:paraId="7CD25F8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从合格供应商处采购实验气体，建立气体（气瓶）台账</w:t>
            </w:r>
          </w:p>
        </w:tc>
        <w:tc>
          <w:tcPr>
            <w:tcW w:w="5686" w:type="dxa"/>
            <w:vAlign w:val="center"/>
            <w:hideMark/>
          </w:tcPr>
          <w:p w14:paraId="2DA806A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153</w:t>
            </w:r>
            <w:r w:rsidRPr="004C621F">
              <w:rPr>
                <w:rFonts w:ascii="Times New Roman" w:eastAsia="仿宋_GB2312" w:hAnsi="Times New Roman" w:cs="Times New Roman"/>
                <w:szCs w:val="21"/>
              </w:rPr>
              <w:t>）查看记录。</w:t>
            </w:r>
          </w:p>
        </w:tc>
        <w:tc>
          <w:tcPr>
            <w:tcW w:w="426" w:type="dxa"/>
            <w:vAlign w:val="center"/>
            <w:hideMark/>
          </w:tcPr>
          <w:p w14:paraId="0B7852A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0896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E7DF7C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9786C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2130BB5" w14:textId="5D907F81" w:rsidR="00CD5C30" w:rsidRPr="004C621F" w:rsidRDefault="00CD5C30" w:rsidP="00CD5C30">
            <w:pPr>
              <w:rPr>
                <w:rFonts w:ascii="Times New Roman" w:eastAsia="仿宋_GB2312" w:hAnsi="Times New Roman" w:cs="Times New Roman"/>
                <w:szCs w:val="21"/>
              </w:rPr>
            </w:pPr>
          </w:p>
        </w:tc>
      </w:tr>
      <w:tr w:rsidR="00CD5C30" w:rsidRPr="004C621F" w14:paraId="4B237D72" w14:textId="77777777" w:rsidTr="00CD5C30">
        <w:trPr>
          <w:trHeight w:val="340"/>
          <w:jc w:val="center"/>
        </w:trPr>
        <w:tc>
          <w:tcPr>
            <w:tcW w:w="743" w:type="dxa"/>
            <w:vMerge w:val="restart"/>
            <w:vAlign w:val="center"/>
            <w:hideMark/>
          </w:tcPr>
          <w:p w14:paraId="693F389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9.6.2</w:t>
            </w:r>
          </w:p>
        </w:tc>
        <w:tc>
          <w:tcPr>
            <w:tcW w:w="2516" w:type="dxa"/>
            <w:vMerge w:val="restart"/>
            <w:vAlign w:val="center"/>
            <w:hideMark/>
          </w:tcPr>
          <w:p w14:paraId="396AF7C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气体（气瓶）的存放和使用符合相关要求</w:t>
            </w:r>
          </w:p>
        </w:tc>
        <w:tc>
          <w:tcPr>
            <w:tcW w:w="5686" w:type="dxa"/>
            <w:vAlign w:val="center"/>
            <w:hideMark/>
          </w:tcPr>
          <w:p w14:paraId="57B0A85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154</w:t>
            </w:r>
            <w:r w:rsidRPr="004C621F">
              <w:rPr>
                <w:rFonts w:ascii="Times New Roman" w:eastAsia="仿宋_GB2312" w:hAnsi="Times New Roman" w:cs="Times New Roman"/>
                <w:szCs w:val="21"/>
              </w:rPr>
              <w:t>）气体（气瓶）存放点须通风、远离热源、避免暴晒，地面平整干燥。</w:t>
            </w:r>
          </w:p>
        </w:tc>
        <w:tc>
          <w:tcPr>
            <w:tcW w:w="426" w:type="dxa"/>
            <w:vAlign w:val="center"/>
            <w:hideMark/>
          </w:tcPr>
          <w:p w14:paraId="6C9ADCE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190DB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30EFB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681F9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F362483" w14:textId="4F64E465" w:rsidR="00CD5C30" w:rsidRPr="004C621F" w:rsidRDefault="00CD5C30" w:rsidP="00CD5C30">
            <w:pPr>
              <w:rPr>
                <w:rFonts w:ascii="Times New Roman" w:eastAsia="仿宋_GB2312" w:hAnsi="Times New Roman" w:cs="Times New Roman"/>
                <w:szCs w:val="21"/>
              </w:rPr>
            </w:pPr>
          </w:p>
        </w:tc>
      </w:tr>
      <w:tr w:rsidR="00CD5C30" w:rsidRPr="004C621F" w14:paraId="1581CC4C" w14:textId="77777777" w:rsidTr="00CD5C30">
        <w:trPr>
          <w:trHeight w:val="340"/>
          <w:jc w:val="center"/>
        </w:trPr>
        <w:tc>
          <w:tcPr>
            <w:tcW w:w="743" w:type="dxa"/>
            <w:vMerge/>
            <w:vAlign w:val="center"/>
            <w:hideMark/>
          </w:tcPr>
          <w:p w14:paraId="2B905FA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CB31A7B"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E0BC81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155</w:t>
            </w:r>
            <w:r w:rsidRPr="004C621F">
              <w:rPr>
                <w:rFonts w:ascii="Times New Roman" w:eastAsia="仿宋_GB2312" w:hAnsi="Times New Roman" w:cs="Times New Roman"/>
                <w:szCs w:val="21"/>
              </w:rPr>
              <w:t>）气瓶应合理固定。</w:t>
            </w:r>
          </w:p>
        </w:tc>
        <w:tc>
          <w:tcPr>
            <w:tcW w:w="426" w:type="dxa"/>
            <w:vAlign w:val="center"/>
            <w:hideMark/>
          </w:tcPr>
          <w:p w14:paraId="0C513D9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3B3EEB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DACDA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108FA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507C0F3" w14:textId="1C83EE14" w:rsidR="00CD5C30" w:rsidRPr="004C621F" w:rsidRDefault="00CD5C30" w:rsidP="00CD5C30">
            <w:pPr>
              <w:rPr>
                <w:rFonts w:ascii="Times New Roman" w:eastAsia="仿宋_GB2312" w:hAnsi="Times New Roman" w:cs="Times New Roman"/>
                <w:szCs w:val="21"/>
              </w:rPr>
            </w:pPr>
          </w:p>
        </w:tc>
      </w:tr>
      <w:tr w:rsidR="00CD5C30" w:rsidRPr="004C621F" w14:paraId="7A8DF759" w14:textId="77777777" w:rsidTr="00CD5C30">
        <w:trPr>
          <w:trHeight w:val="340"/>
          <w:jc w:val="center"/>
        </w:trPr>
        <w:tc>
          <w:tcPr>
            <w:tcW w:w="743" w:type="dxa"/>
            <w:vMerge/>
            <w:vAlign w:val="center"/>
            <w:hideMark/>
          </w:tcPr>
          <w:p w14:paraId="2F8744E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36BC5E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893592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156</w:t>
            </w:r>
            <w:r w:rsidRPr="004C621F">
              <w:rPr>
                <w:rFonts w:ascii="Times New Roman" w:eastAsia="仿宋_GB2312" w:hAnsi="Times New Roman" w:cs="Times New Roman"/>
                <w:szCs w:val="21"/>
              </w:rPr>
              <w:t>）危险气体气瓶尽量置于室外，室内放置应使用常时排风且带监测报警装置的气瓶柜。</w:t>
            </w:r>
          </w:p>
        </w:tc>
        <w:tc>
          <w:tcPr>
            <w:tcW w:w="426" w:type="dxa"/>
            <w:vAlign w:val="center"/>
            <w:hideMark/>
          </w:tcPr>
          <w:p w14:paraId="204E466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5EE892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103A1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9162B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7CEFB5E" w14:textId="7ADA35C8" w:rsidR="00CD5C30" w:rsidRPr="004C621F" w:rsidRDefault="00CD5C30" w:rsidP="00CD5C30">
            <w:pPr>
              <w:rPr>
                <w:rFonts w:ascii="Times New Roman" w:eastAsia="仿宋_GB2312" w:hAnsi="Times New Roman" w:cs="Times New Roman"/>
                <w:szCs w:val="21"/>
              </w:rPr>
            </w:pPr>
          </w:p>
        </w:tc>
      </w:tr>
      <w:tr w:rsidR="00CD5C30" w:rsidRPr="004C621F" w14:paraId="66A27FEC" w14:textId="77777777" w:rsidTr="00CD5C30">
        <w:trPr>
          <w:trHeight w:val="340"/>
          <w:jc w:val="center"/>
        </w:trPr>
        <w:tc>
          <w:tcPr>
            <w:tcW w:w="743" w:type="dxa"/>
            <w:vMerge/>
            <w:vAlign w:val="center"/>
            <w:hideMark/>
          </w:tcPr>
          <w:p w14:paraId="335705F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C8DDA6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901A32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157</w:t>
            </w:r>
            <w:r w:rsidRPr="004C621F">
              <w:rPr>
                <w:rFonts w:ascii="Times New Roman" w:eastAsia="仿宋_GB2312" w:hAnsi="Times New Roman" w:cs="Times New Roman"/>
                <w:szCs w:val="21"/>
              </w:rPr>
              <w:t>）气瓶的存放应控制在最小需求量。</w:t>
            </w:r>
          </w:p>
        </w:tc>
        <w:tc>
          <w:tcPr>
            <w:tcW w:w="426" w:type="dxa"/>
            <w:vAlign w:val="center"/>
            <w:hideMark/>
          </w:tcPr>
          <w:p w14:paraId="2DB3790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36ED9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B4590D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6D2AA4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EDCC5F1" w14:textId="587222F2" w:rsidR="00CD5C30" w:rsidRPr="004C621F" w:rsidRDefault="00CD5C30" w:rsidP="00CD5C30">
            <w:pPr>
              <w:rPr>
                <w:rFonts w:ascii="Times New Roman" w:eastAsia="仿宋_GB2312" w:hAnsi="Times New Roman" w:cs="Times New Roman"/>
                <w:szCs w:val="21"/>
              </w:rPr>
            </w:pPr>
          </w:p>
        </w:tc>
      </w:tr>
      <w:tr w:rsidR="00CD5C30" w:rsidRPr="004C621F" w14:paraId="64449986" w14:textId="77777777" w:rsidTr="00CD5C30">
        <w:trPr>
          <w:trHeight w:val="340"/>
          <w:jc w:val="center"/>
        </w:trPr>
        <w:tc>
          <w:tcPr>
            <w:tcW w:w="743" w:type="dxa"/>
            <w:vMerge/>
            <w:vAlign w:val="center"/>
            <w:hideMark/>
          </w:tcPr>
          <w:p w14:paraId="0312649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3AAB9B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7A49EA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158</w:t>
            </w:r>
            <w:r w:rsidRPr="004C621F">
              <w:rPr>
                <w:rFonts w:ascii="Times New Roman" w:eastAsia="仿宋_GB2312" w:hAnsi="Times New Roman" w:cs="Times New Roman"/>
                <w:szCs w:val="21"/>
              </w:rPr>
              <w:t>）涉及有毒、可燃气体的场所，配有通风设施和相应的气体监测和报警装置等，张贴必要的安全警示标识。</w:t>
            </w:r>
          </w:p>
        </w:tc>
        <w:tc>
          <w:tcPr>
            <w:tcW w:w="426" w:type="dxa"/>
            <w:vAlign w:val="center"/>
            <w:hideMark/>
          </w:tcPr>
          <w:p w14:paraId="0700DE1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54F6C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18B91F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26ADB7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166EAA6" w14:textId="4E4D4FF2" w:rsidR="00CD5C30" w:rsidRPr="004C621F" w:rsidRDefault="00CD5C30" w:rsidP="00CD5C30">
            <w:pPr>
              <w:rPr>
                <w:rFonts w:ascii="Times New Roman" w:eastAsia="仿宋_GB2312" w:hAnsi="Times New Roman" w:cs="Times New Roman"/>
                <w:szCs w:val="21"/>
              </w:rPr>
            </w:pPr>
          </w:p>
        </w:tc>
      </w:tr>
      <w:tr w:rsidR="00CD5C30" w:rsidRPr="004C621F" w14:paraId="415E7F82" w14:textId="77777777" w:rsidTr="00CD5C30">
        <w:trPr>
          <w:trHeight w:val="340"/>
          <w:jc w:val="center"/>
        </w:trPr>
        <w:tc>
          <w:tcPr>
            <w:tcW w:w="743" w:type="dxa"/>
            <w:vMerge/>
            <w:vAlign w:val="center"/>
            <w:hideMark/>
          </w:tcPr>
          <w:p w14:paraId="36C2A4D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43B88E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AFFDED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159</w:t>
            </w:r>
            <w:r w:rsidRPr="004C621F">
              <w:rPr>
                <w:rFonts w:ascii="Times New Roman" w:eastAsia="仿宋_GB2312" w:hAnsi="Times New Roman" w:cs="Times New Roman"/>
                <w:szCs w:val="21"/>
              </w:rPr>
              <w:t>）可燃性气体与氧气等助燃气体气瓶不得混放。</w:t>
            </w:r>
          </w:p>
        </w:tc>
        <w:tc>
          <w:tcPr>
            <w:tcW w:w="426" w:type="dxa"/>
            <w:vAlign w:val="center"/>
            <w:hideMark/>
          </w:tcPr>
          <w:p w14:paraId="777587B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E4BD3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3BCE4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6672C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51568B4" w14:textId="04EF9D63" w:rsidR="00CD5C30" w:rsidRPr="004C621F" w:rsidRDefault="00CD5C30" w:rsidP="00CD5C30">
            <w:pPr>
              <w:rPr>
                <w:rFonts w:ascii="Times New Roman" w:eastAsia="仿宋_GB2312" w:hAnsi="Times New Roman" w:cs="Times New Roman"/>
                <w:szCs w:val="21"/>
              </w:rPr>
            </w:pPr>
          </w:p>
        </w:tc>
      </w:tr>
      <w:tr w:rsidR="00CD5C30" w:rsidRPr="004C621F" w14:paraId="353E4B52" w14:textId="77777777" w:rsidTr="00CD5C30">
        <w:trPr>
          <w:trHeight w:val="340"/>
          <w:jc w:val="center"/>
        </w:trPr>
        <w:tc>
          <w:tcPr>
            <w:tcW w:w="743" w:type="dxa"/>
            <w:vMerge/>
            <w:vAlign w:val="center"/>
            <w:hideMark/>
          </w:tcPr>
          <w:p w14:paraId="614E67F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7F6F1A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7A170B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160</w:t>
            </w:r>
            <w:r w:rsidRPr="004C621F">
              <w:rPr>
                <w:rFonts w:ascii="Times New Roman" w:eastAsia="仿宋_GB2312" w:hAnsi="Times New Roman" w:cs="Times New Roman"/>
                <w:szCs w:val="21"/>
              </w:rPr>
              <w:t>）独立的气体气瓶室应通风、不混放、有监控，有专人管理和记录。</w:t>
            </w:r>
          </w:p>
        </w:tc>
        <w:tc>
          <w:tcPr>
            <w:tcW w:w="426" w:type="dxa"/>
            <w:vAlign w:val="center"/>
            <w:hideMark/>
          </w:tcPr>
          <w:p w14:paraId="4DC1B42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2934F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E146F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6D234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6E8057" w14:textId="2B6145DB" w:rsidR="00CD5C30" w:rsidRPr="004C621F" w:rsidRDefault="00CD5C30" w:rsidP="00CD5C30">
            <w:pPr>
              <w:rPr>
                <w:rFonts w:ascii="Times New Roman" w:eastAsia="仿宋_GB2312" w:hAnsi="Times New Roman" w:cs="Times New Roman"/>
                <w:szCs w:val="21"/>
              </w:rPr>
            </w:pPr>
          </w:p>
        </w:tc>
      </w:tr>
      <w:tr w:rsidR="00CD5C30" w:rsidRPr="004C621F" w14:paraId="720195AB" w14:textId="77777777" w:rsidTr="00CD5C30">
        <w:trPr>
          <w:trHeight w:val="340"/>
          <w:jc w:val="center"/>
        </w:trPr>
        <w:tc>
          <w:tcPr>
            <w:tcW w:w="743" w:type="dxa"/>
            <w:vMerge/>
            <w:vAlign w:val="center"/>
            <w:hideMark/>
          </w:tcPr>
          <w:p w14:paraId="31DC47B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AB89A9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70F5B8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161</w:t>
            </w:r>
            <w:r w:rsidRPr="004C621F">
              <w:rPr>
                <w:rFonts w:ascii="Times New Roman" w:eastAsia="仿宋_GB2312" w:hAnsi="Times New Roman" w:cs="Times New Roman"/>
                <w:szCs w:val="21"/>
              </w:rPr>
              <w:t>）有供应商提供的气瓶定期检验合格标识，</w:t>
            </w:r>
            <w:proofErr w:type="gramStart"/>
            <w:r w:rsidRPr="004C621F">
              <w:rPr>
                <w:rFonts w:ascii="Times New Roman" w:eastAsia="仿宋_GB2312" w:hAnsi="Times New Roman" w:cs="Times New Roman"/>
                <w:szCs w:val="21"/>
              </w:rPr>
              <w:t>无超过</w:t>
            </w:r>
            <w:proofErr w:type="gramEnd"/>
            <w:r w:rsidRPr="004C621F">
              <w:rPr>
                <w:rFonts w:ascii="Times New Roman" w:eastAsia="仿宋_GB2312" w:hAnsi="Times New Roman" w:cs="Times New Roman"/>
                <w:szCs w:val="21"/>
              </w:rPr>
              <w:t>检验有效期的气瓶、</w:t>
            </w:r>
            <w:proofErr w:type="gramStart"/>
            <w:r w:rsidRPr="004C621F">
              <w:rPr>
                <w:rFonts w:ascii="Times New Roman" w:eastAsia="仿宋_GB2312" w:hAnsi="Times New Roman" w:cs="Times New Roman"/>
                <w:szCs w:val="21"/>
              </w:rPr>
              <w:t>无超过</w:t>
            </w:r>
            <w:proofErr w:type="gramEnd"/>
            <w:r w:rsidRPr="004C621F">
              <w:rPr>
                <w:rFonts w:ascii="Times New Roman" w:eastAsia="仿宋_GB2312" w:hAnsi="Times New Roman" w:cs="Times New Roman"/>
                <w:szCs w:val="21"/>
              </w:rPr>
              <w:t>设计年限的气瓶。</w:t>
            </w:r>
          </w:p>
        </w:tc>
        <w:tc>
          <w:tcPr>
            <w:tcW w:w="426" w:type="dxa"/>
            <w:vAlign w:val="center"/>
            <w:hideMark/>
          </w:tcPr>
          <w:p w14:paraId="0ECCF30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794FF0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08B06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64E2E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33777F4" w14:textId="79DF83B7" w:rsidR="00CD5C30" w:rsidRPr="004C621F" w:rsidRDefault="00CD5C30" w:rsidP="00CD5C30">
            <w:pPr>
              <w:rPr>
                <w:rFonts w:ascii="Times New Roman" w:eastAsia="仿宋_GB2312" w:hAnsi="Times New Roman" w:cs="Times New Roman"/>
                <w:szCs w:val="21"/>
              </w:rPr>
            </w:pPr>
          </w:p>
        </w:tc>
      </w:tr>
      <w:tr w:rsidR="00CD5C30" w:rsidRPr="004C621F" w14:paraId="2A05A6D2" w14:textId="77777777" w:rsidTr="00CD5C30">
        <w:trPr>
          <w:trHeight w:val="340"/>
          <w:jc w:val="center"/>
        </w:trPr>
        <w:tc>
          <w:tcPr>
            <w:tcW w:w="743" w:type="dxa"/>
            <w:vMerge/>
            <w:vAlign w:val="center"/>
            <w:hideMark/>
          </w:tcPr>
          <w:p w14:paraId="41D7ACA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A07029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9FB541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162</w:t>
            </w:r>
            <w:r w:rsidRPr="004C621F">
              <w:rPr>
                <w:rFonts w:ascii="Times New Roman" w:eastAsia="仿宋_GB2312" w:hAnsi="Times New Roman" w:cs="Times New Roman"/>
                <w:szCs w:val="21"/>
              </w:rPr>
              <w:t>）气瓶颜色符合</w:t>
            </w:r>
            <w:r w:rsidRPr="004C621F">
              <w:rPr>
                <w:rFonts w:ascii="Times New Roman" w:eastAsia="仿宋_GB2312" w:hAnsi="Times New Roman" w:cs="Times New Roman"/>
                <w:szCs w:val="21"/>
              </w:rPr>
              <w:t>GB/T 7144</w:t>
            </w:r>
            <w:r w:rsidRPr="004C621F">
              <w:rPr>
                <w:rFonts w:ascii="Times New Roman" w:eastAsia="仿宋_GB2312" w:hAnsi="Times New Roman" w:cs="Times New Roman"/>
                <w:szCs w:val="21"/>
              </w:rPr>
              <w:t>《气瓶颜色标志》的规定要求，确认</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满、使用中、空瓶</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三种状态。</w:t>
            </w:r>
          </w:p>
        </w:tc>
        <w:tc>
          <w:tcPr>
            <w:tcW w:w="426" w:type="dxa"/>
            <w:vAlign w:val="center"/>
            <w:hideMark/>
          </w:tcPr>
          <w:p w14:paraId="24E7FD9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F859F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C9FC62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8177D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9D5CC26" w14:textId="65E53325" w:rsidR="00CD5C30" w:rsidRPr="004C621F" w:rsidRDefault="00CD5C30" w:rsidP="00CD5C30">
            <w:pPr>
              <w:rPr>
                <w:rFonts w:ascii="Times New Roman" w:eastAsia="仿宋_GB2312" w:hAnsi="Times New Roman" w:cs="Times New Roman"/>
                <w:szCs w:val="21"/>
              </w:rPr>
            </w:pPr>
          </w:p>
        </w:tc>
      </w:tr>
      <w:tr w:rsidR="00CD5C30" w:rsidRPr="004C621F" w14:paraId="267674CA" w14:textId="77777777" w:rsidTr="00CD5C30">
        <w:trPr>
          <w:trHeight w:val="340"/>
          <w:jc w:val="center"/>
        </w:trPr>
        <w:tc>
          <w:tcPr>
            <w:tcW w:w="743" w:type="dxa"/>
            <w:vMerge/>
            <w:vAlign w:val="center"/>
            <w:hideMark/>
          </w:tcPr>
          <w:p w14:paraId="35DD980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11E71A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7F9F79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163</w:t>
            </w:r>
            <w:r w:rsidRPr="004C621F">
              <w:rPr>
                <w:rFonts w:ascii="Times New Roman" w:eastAsia="仿宋_GB2312" w:hAnsi="Times New Roman" w:cs="Times New Roman"/>
                <w:szCs w:val="21"/>
              </w:rPr>
              <w:t>）使用完毕，应及时关闭气瓶总阀。</w:t>
            </w:r>
          </w:p>
        </w:tc>
        <w:tc>
          <w:tcPr>
            <w:tcW w:w="426" w:type="dxa"/>
            <w:vAlign w:val="center"/>
            <w:hideMark/>
          </w:tcPr>
          <w:p w14:paraId="7A264B1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1B5DF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EF9D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167CB0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B9C4E59" w14:textId="4544C42A" w:rsidR="00CD5C30" w:rsidRPr="004C621F" w:rsidRDefault="00CD5C30" w:rsidP="00CD5C30">
            <w:pPr>
              <w:rPr>
                <w:rFonts w:ascii="Times New Roman" w:eastAsia="仿宋_GB2312" w:hAnsi="Times New Roman" w:cs="Times New Roman"/>
                <w:szCs w:val="21"/>
              </w:rPr>
            </w:pPr>
          </w:p>
        </w:tc>
      </w:tr>
      <w:tr w:rsidR="00CD5C30" w:rsidRPr="004C621F" w14:paraId="44D9D972" w14:textId="77777777" w:rsidTr="00CD5C30">
        <w:trPr>
          <w:trHeight w:val="340"/>
          <w:jc w:val="center"/>
        </w:trPr>
        <w:tc>
          <w:tcPr>
            <w:tcW w:w="743" w:type="dxa"/>
            <w:vMerge/>
            <w:vAlign w:val="center"/>
            <w:hideMark/>
          </w:tcPr>
          <w:p w14:paraId="296B35A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0F66ACA"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86B8B6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164</w:t>
            </w:r>
            <w:r w:rsidRPr="004C621F">
              <w:rPr>
                <w:rFonts w:ascii="Times New Roman" w:eastAsia="仿宋_GB2312" w:hAnsi="Times New Roman" w:cs="Times New Roman"/>
                <w:szCs w:val="21"/>
              </w:rPr>
              <w:t>）气瓶附件齐全。</w:t>
            </w:r>
          </w:p>
        </w:tc>
        <w:tc>
          <w:tcPr>
            <w:tcW w:w="426" w:type="dxa"/>
            <w:vAlign w:val="center"/>
            <w:hideMark/>
          </w:tcPr>
          <w:p w14:paraId="25951F7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4E4BC3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14AB3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F87F9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0D05F04" w14:textId="54E9BA18" w:rsidR="00CD5C30" w:rsidRPr="004C621F" w:rsidRDefault="00CD5C30" w:rsidP="00CD5C30">
            <w:pPr>
              <w:rPr>
                <w:rFonts w:ascii="Times New Roman" w:eastAsia="仿宋_GB2312" w:hAnsi="Times New Roman" w:cs="Times New Roman"/>
                <w:szCs w:val="21"/>
              </w:rPr>
            </w:pPr>
          </w:p>
        </w:tc>
      </w:tr>
      <w:tr w:rsidR="00CD5C30" w:rsidRPr="004C621F" w14:paraId="3C336D76" w14:textId="77777777" w:rsidTr="00CD5C30">
        <w:trPr>
          <w:trHeight w:val="340"/>
          <w:jc w:val="center"/>
        </w:trPr>
        <w:tc>
          <w:tcPr>
            <w:tcW w:w="743" w:type="dxa"/>
            <w:vAlign w:val="center"/>
            <w:hideMark/>
          </w:tcPr>
          <w:p w14:paraId="7477BEB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9.6.3</w:t>
            </w:r>
          </w:p>
        </w:tc>
        <w:tc>
          <w:tcPr>
            <w:tcW w:w="2516" w:type="dxa"/>
            <w:vAlign w:val="center"/>
            <w:hideMark/>
          </w:tcPr>
          <w:p w14:paraId="30DC0CD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较小密封空间使用可引起窒息的气体，须安装有氧含量监测，设置必要的气体报警装置</w:t>
            </w:r>
          </w:p>
        </w:tc>
        <w:tc>
          <w:tcPr>
            <w:tcW w:w="5686" w:type="dxa"/>
            <w:vAlign w:val="center"/>
            <w:hideMark/>
          </w:tcPr>
          <w:p w14:paraId="04E605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165</w:t>
            </w:r>
            <w:r w:rsidRPr="004C621F">
              <w:rPr>
                <w:rFonts w:ascii="Times New Roman" w:eastAsia="仿宋_GB2312" w:hAnsi="Times New Roman" w:cs="Times New Roman"/>
                <w:szCs w:val="21"/>
              </w:rPr>
              <w:t>）存有大量无毒窒息性压缩气体或液化气体（液氮、液氩）的较小密闭空间，为防止大量泄漏或蒸发导致缺氧，须安装氧含量监测报警装置。</w:t>
            </w:r>
          </w:p>
        </w:tc>
        <w:tc>
          <w:tcPr>
            <w:tcW w:w="426" w:type="dxa"/>
            <w:vAlign w:val="center"/>
            <w:hideMark/>
          </w:tcPr>
          <w:p w14:paraId="0FD7099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9806A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4406D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2C8301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5AA9DE" w14:textId="157A4C8A" w:rsidR="00CD5C30" w:rsidRPr="004C621F" w:rsidRDefault="00CD5C30" w:rsidP="00CD5C30">
            <w:pPr>
              <w:rPr>
                <w:rFonts w:ascii="Times New Roman" w:eastAsia="仿宋_GB2312" w:hAnsi="Times New Roman" w:cs="Times New Roman"/>
                <w:szCs w:val="21"/>
              </w:rPr>
            </w:pPr>
          </w:p>
        </w:tc>
      </w:tr>
      <w:tr w:rsidR="00CD5C30" w:rsidRPr="004C621F" w14:paraId="6421A53B" w14:textId="77777777" w:rsidTr="00CD5C30">
        <w:trPr>
          <w:trHeight w:val="340"/>
          <w:jc w:val="center"/>
        </w:trPr>
        <w:tc>
          <w:tcPr>
            <w:tcW w:w="743" w:type="dxa"/>
            <w:tcBorders>
              <w:bottom w:val="single" w:sz="4" w:space="0" w:color="auto"/>
            </w:tcBorders>
            <w:vAlign w:val="center"/>
            <w:hideMark/>
          </w:tcPr>
          <w:p w14:paraId="1BFB0A1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9.6.4</w:t>
            </w:r>
          </w:p>
        </w:tc>
        <w:tc>
          <w:tcPr>
            <w:tcW w:w="2516" w:type="dxa"/>
            <w:tcBorders>
              <w:bottom w:val="single" w:sz="4" w:space="0" w:color="auto"/>
            </w:tcBorders>
            <w:vAlign w:val="center"/>
            <w:hideMark/>
          </w:tcPr>
          <w:p w14:paraId="08BF772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气体管路和气瓶连接正确、有清晰标识</w:t>
            </w:r>
          </w:p>
        </w:tc>
        <w:tc>
          <w:tcPr>
            <w:tcW w:w="5686" w:type="dxa"/>
            <w:tcBorders>
              <w:bottom w:val="single" w:sz="4" w:space="0" w:color="auto"/>
            </w:tcBorders>
            <w:vAlign w:val="center"/>
            <w:hideMark/>
          </w:tcPr>
          <w:p w14:paraId="344B596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166</w:t>
            </w:r>
            <w:r w:rsidRPr="004C621F">
              <w:rPr>
                <w:rFonts w:ascii="Times New Roman" w:eastAsia="仿宋_GB2312" w:hAnsi="Times New Roman" w:cs="Times New Roman"/>
                <w:szCs w:val="21"/>
              </w:rPr>
              <w:t>）管路材质选择合适，无破损或老化现象，定期进行气密性检查；存在多条气体管路的房间须张贴详细的管路图，管路标识正确。</w:t>
            </w:r>
          </w:p>
        </w:tc>
        <w:tc>
          <w:tcPr>
            <w:tcW w:w="426" w:type="dxa"/>
            <w:tcBorders>
              <w:bottom w:val="single" w:sz="4" w:space="0" w:color="auto"/>
            </w:tcBorders>
            <w:vAlign w:val="center"/>
            <w:hideMark/>
          </w:tcPr>
          <w:p w14:paraId="61E37AB5"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EE74E36"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AB0735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E469978"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49B29C43" w14:textId="38FD20E3" w:rsidR="00CD5C30" w:rsidRPr="004C621F" w:rsidRDefault="00CD5C30" w:rsidP="00CD5C30">
            <w:pPr>
              <w:rPr>
                <w:rFonts w:ascii="Times New Roman" w:eastAsia="仿宋_GB2312" w:hAnsi="Times New Roman" w:cs="Times New Roman"/>
                <w:szCs w:val="21"/>
              </w:rPr>
            </w:pPr>
          </w:p>
        </w:tc>
      </w:tr>
      <w:tr w:rsidR="00CD5C30" w:rsidRPr="004C621F" w14:paraId="38607C15" w14:textId="77777777" w:rsidTr="00CD5C30">
        <w:trPr>
          <w:trHeight w:val="340"/>
          <w:jc w:val="center"/>
        </w:trPr>
        <w:tc>
          <w:tcPr>
            <w:tcW w:w="743" w:type="dxa"/>
            <w:shd w:val="clear" w:color="auto" w:fill="FFFF00"/>
            <w:vAlign w:val="center"/>
            <w:hideMark/>
          </w:tcPr>
          <w:p w14:paraId="79CCC20A"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9.7</w:t>
            </w:r>
          </w:p>
        </w:tc>
        <w:tc>
          <w:tcPr>
            <w:tcW w:w="2516" w:type="dxa"/>
            <w:shd w:val="clear" w:color="auto" w:fill="FFFF00"/>
            <w:vAlign w:val="center"/>
            <w:hideMark/>
          </w:tcPr>
          <w:p w14:paraId="3F3CF245"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实验室化学废弃物的收集、分类和转运</w:t>
            </w:r>
          </w:p>
        </w:tc>
        <w:tc>
          <w:tcPr>
            <w:tcW w:w="5686" w:type="dxa"/>
            <w:shd w:val="clear" w:color="auto" w:fill="FFFF00"/>
            <w:vAlign w:val="center"/>
            <w:hideMark/>
          </w:tcPr>
          <w:p w14:paraId="202705A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5A26CE6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DC97B4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58AD9D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AD3C36E"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140FACAF" w14:textId="1492ADEB" w:rsidR="00CD5C30" w:rsidRPr="004C621F" w:rsidRDefault="00CD5C30" w:rsidP="00CD5C30">
            <w:pPr>
              <w:rPr>
                <w:rFonts w:ascii="Times New Roman" w:eastAsia="楷体_GB2312" w:hAnsi="Times New Roman" w:cs="Times New Roman"/>
                <w:b/>
                <w:szCs w:val="21"/>
              </w:rPr>
            </w:pPr>
          </w:p>
        </w:tc>
      </w:tr>
      <w:tr w:rsidR="00CD5C30" w:rsidRPr="004C621F" w14:paraId="650F2446" w14:textId="77777777" w:rsidTr="00CD5C30">
        <w:trPr>
          <w:trHeight w:val="340"/>
          <w:jc w:val="center"/>
        </w:trPr>
        <w:tc>
          <w:tcPr>
            <w:tcW w:w="743" w:type="dxa"/>
            <w:vMerge w:val="restart"/>
            <w:vAlign w:val="center"/>
            <w:hideMark/>
          </w:tcPr>
          <w:p w14:paraId="6885088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9.7.1</w:t>
            </w:r>
          </w:p>
        </w:tc>
        <w:tc>
          <w:tcPr>
            <w:tcW w:w="2516" w:type="dxa"/>
            <w:vMerge w:val="restart"/>
            <w:vAlign w:val="center"/>
            <w:hideMark/>
          </w:tcPr>
          <w:p w14:paraId="52A5B14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实验室应设立化学废弃物暂存区</w:t>
            </w:r>
          </w:p>
        </w:tc>
        <w:tc>
          <w:tcPr>
            <w:tcW w:w="5686" w:type="dxa"/>
            <w:vAlign w:val="center"/>
            <w:hideMark/>
          </w:tcPr>
          <w:p w14:paraId="3990045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167</w:t>
            </w:r>
            <w:r w:rsidRPr="004C621F">
              <w:rPr>
                <w:rFonts w:ascii="Times New Roman" w:eastAsia="仿宋_GB2312" w:hAnsi="Times New Roman" w:cs="Times New Roman"/>
                <w:szCs w:val="21"/>
              </w:rPr>
              <w:t>）暂存区应远离火源、热源和不相容物质，避免日晒、雨淋，存放两种及以上不相容的实验室危险废物时，应分不同区域。</w:t>
            </w:r>
          </w:p>
        </w:tc>
        <w:tc>
          <w:tcPr>
            <w:tcW w:w="426" w:type="dxa"/>
            <w:vAlign w:val="center"/>
            <w:hideMark/>
          </w:tcPr>
          <w:p w14:paraId="5E3F400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B889D8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30FC1A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E84B7F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503FD09" w14:textId="10FD3DF9" w:rsidR="00CD5C30" w:rsidRPr="004C621F" w:rsidRDefault="00CD5C30" w:rsidP="00CD5C30">
            <w:pPr>
              <w:rPr>
                <w:rFonts w:ascii="Times New Roman" w:eastAsia="仿宋_GB2312" w:hAnsi="Times New Roman" w:cs="Times New Roman"/>
                <w:szCs w:val="21"/>
              </w:rPr>
            </w:pPr>
          </w:p>
        </w:tc>
      </w:tr>
      <w:tr w:rsidR="00CD5C30" w:rsidRPr="004C621F" w14:paraId="0F9007BC" w14:textId="77777777" w:rsidTr="00CD5C30">
        <w:trPr>
          <w:trHeight w:val="340"/>
          <w:jc w:val="center"/>
        </w:trPr>
        <w:tc>
          <w:tcPr>
            <w:tcW w:w="743" w:type="dxa"/>
            <w:vMerge/>
            <w:vAlign w:val="center"/>
            <w:hideMark/>
          </w:tcPr>
          <w:p w14:paraId="10EF81C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F5160F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000CE4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168</w:t>
            </w:r>
            <w:r w:rsidRPr="004C621F">
              <w:rPr>
                <w:rFonts w:ascii="Times New Roman" w:eastAsia="仿宋_GB2312" w:hAnsi="Times New Roman" w:cs="Times New Roman"/>
                <w:szCs w:val="21"/>
              </w:rPr>
              <w:t>）暂存区应有警示标识并有防遗洒、防渗漏设施或措施。</w:t>
            </w:r>
          </w:p>
        </w:tc>
        <w:tc>
          <w:tcPr>
            <w:tcW w:w="426" w:type="dxa"/>
            <w:vAlign w:val="center"/>
            <w:hideMark/>
          </w:tcPr>
          <w:p w14:paraId="16F5609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E8848D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5E63B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923E46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9F538C7" w14:textId="00214233" w:rsidR="00CD5C30" w:rsidRPr="004C621F" w:rsidRDefault="00CD5C30" w:rsidP="00CD5C30">
            <w:pPr>
              <w:rPr>
                <w:rFonts w:ascii="Times New Roman" w:eastAsia="仿宋_GB2312" w:hAnsi="Times New Roman" w:cs="Times New Roman"/>
                <w:szCs w:val="21"/>
              </w:rPr>
            </w:pPr>
          </w:p>
        </w:tc>
      </w:tr>
      <w:tr w:rsidR="00CD5C30" w:rsidRPr="004C621F" w14:paraId="509C17E3" w14:textId="77777777" w:rsidTr="00CD5C30">
        <w:trPr>
          <w:trHeight w:val="397"/>
          <w:jc w:val="center"/>
        </w:trPr>
        <w:tc>
          <w:tcPr>
            <w:tcW w:w="743" w:type="dxa"/>
            <w:vMerge w:val="restart"/>
            <w:vAlign w:val="center"/>
            <w:hideMark/>
          </w:tcPr>
          <w:p w14:paraId="2385659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9.7.2</w:t>
            </w:r>
          </w:p>
        </w:tc>
        <w:tc>
          <w:tcPr>
            <w:tcW w:w="2516" w:type="dxa"/>
            <w:vMerge w:val="restart"/>
            <w:vAlign w:val="center"/>
            <w:hideMark/>
          </w:tcPr>
          <w:p w14:paraId="4F97A88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实验室内须规范收集化学废弃物</w:t>
            </w:r>
          </w:p>
        </w:tc>
        <w:tc>
          <w:tcPr>
            <w:tcW w:w="5686" w:type="dxa"/>
            <w:vAlign w:val="center"/>
            <w:hideMark/>
          </w:tcPr>
          <w:p w14:paraId="082905E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169</w:t>
            </w:r>
            <w:r w:rsidRPr="004C621F">
              <w:rPr>
                <w:rFonts w:ascii="Times New Roman" w:eastAsia="仿宋_GB2312" w:hAnsi="Times New Roman" w:cs="Times New Roman"/>
                <w:szCs w:val="21"/>
              </w:rPr>
              <w:t>）危险废物应按化学特性和危险特性，进行分类收集和暂存。</w:t>
            </w:r>
          </w:p>
        </w:tc>
        <w:tc>
          <w:tcPr>
            <w:tcW w:w="426" w:type="dxa"/>
            <w:vAlign w:val="center"/>
            <w:hideMark/>
          </w:tcPr>
          <w:p w14:paraId="1783409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150DA7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5D8B36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56789E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8D3637A" w14:textId="3E45D182" w:rsidR="00CD5C30" w:rsidRPr="004C621F" w:rsidRDefault="00CD5C30" w:rsidP="00CD5C30">
            <w:pPr>
              <w:rPr>
                <w:rFonts w:ascii="Times New Roman" w:eastAsia="仿宋_GB2312" w:hAnsi="Times New Roman" w:cs="Times New Roman"/>
                <w:szCs w:val="21"/>
              </w:rPr>
            </w:pPr>
          </w:p>
        </w:tc>
      </w:tr>
      <w:tr w:rsidR="00CD5C30" w:rsidRPr="004C621F" w14:paraId="546CEA8D" w14:textId="77777777" w:rsidTr="00CD5C30">
        <w:trPr>
          <w:trHeight w:val="397"/>
          <w:jc w:val="center"/>
        </w:trPr>
        <w:tc>
          <w:tcPr>
            <w:tcW w:w="743" w:type="dxa"/>
            <w:vMerge/>
            <w:vAlign w:val="center"/>
            <w:hideMark/>
          </w:tcPr>
          <w:p w14:paraId="0F4D2DC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EE18AED"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D9B6DF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170</w:t>
            </w:r>
            <w:r w:rsidRPr="004C621F">
              <w:rPr>
                <w:rFonts w:ascii="Times New Roman" w:eastAsia="仿宋_GB2312" w:hAnsi="Times New Roman" w:cs="Times New Roman"/>
                <w:szCs w:val="21"/>
              </w:rPr>
              <w:t>）废弃的化学试剂应存放在原试剂瓶中，保留原标签，并瓶口朝上放入</w:t>
            </w:r>
            <w:proofErr w:type="gramStart"/>
            <w:r w:rsidRPr="004C621F">
              <w:rPr>
                <w:rFonts w:ascii="Times New Roman" w:eastAsia="仿宋_GB2312" w:hAnsi="Times New Roman" w:cs="Times New Roman"/>
                <w:szCs w:val="21"/>
              </w:rPr>
              <w:t>专用固废</w:t>
            </w:r>
            <w:proofErr w:type="gramEnd"/>
            <w:r w:rsidRPr="004C621F">
              <w:rPr>
                <w:rFonts w:ascii="Times New Roman" w:eastAsia="仿宋_GB2312" w:hAnsi="Times New Roman" w:cs="Times New Roman"/>
                <w:szCs w:val="21"/>
              </w:rPr>
              <w:t>箱中。</w:t>
            </w:r>
          </w:p>
        </w:tc>
        <w:tc>
          <w:tcPr>
            <w:tcW w:w="426" w:type="dxa"/>
            <w:vAlign w:val="center"/>
            <w:hideMark/>
          </w:tcPr>
          <w:p w14:paraId="12DD16F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6C6FD9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FB46F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4DF86D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ED60AE5" w14:textId="5D6BFD31" w:rsidR="00CD5C30" w:rsidRPr="004C621F" w:rsidRDefault="00CD5C30" w:rsidP="00CD5C30">
            <w:pPr>
              <w:rPr>
                <w:rFonts w:ascii="Times New Roman" w:eastAsia="仿宋_GB2312" w:hAnsi="Times New Roman" w:cs="Times New Roman"/>
                <w:szCs w:val="21"/>
              </w:rPr>
            </w:pPr>
          </w:p>
        </w:tc>
      </w:tr>
      <w:tr w:rsidR="00CD5C30" w:rsidRPr="004C621F" w14:paraId="2BC10897" w14:textId="77777777" w:rsidTr="00CD5C30">
        <w:trPr>
          <w:trHeight w:val="397"/>
          <w:jc w:val="center"/>
        </w:trPr>
        <w:tc>
          <w:tcPr>
            <w:tcW w:w="743" w:type="dxa"/>
            <w:vMerge/>
            <w:vAlign w:val="center"/>
            <w:hideMark/>
          </w:tcPr>
          <w:p w14:paraId="716F0A9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BF7691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D86ECB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171</w:t>
            </w:r>
            <w:r w:rsidRPr="004C621F">
              <w:rPr>
                <w:rFonts w:ascii="Times New Roman" w:eastAsia="仿宋_GB2312" w:hAnsi="Times New Roman" w:cs="Times New Roman"/>
                <w:szCs w:val="21"/>
              </w:rPr>
              <w:t>）针头等利器须放入利器盒中收集。</w:t>
            </w:r>
          </w:p>
        </w:tc>
        <w:tc>
          <w:tcPr>
            <w:tcW w:w="426" w:type="dxa"/>
            <w:vAlign w:val="center"/>
            <w:hideMark/>
          </w:tcPr>
          <w:p w14:paraId="5D7D25A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1B7CD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91553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7FFF2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C34417B" w14:textId="51199530" w:rsidR="00CD5C30" w:rsidRPr="004C621F" w:rsidRDefault="00CD5C30" w:rsidP="00CD5C30">
            <w:pPr>
              <w:rPr>
                <w:rFonts w:ascii="Times New Roman" w:eastAsia="仿宋_GB2312" w:hAnsi="Times New Roman" w:cs="Times New Roman"/>
                <w:szCs w:val="21"/>
              </w:rPr>
            </w:pPr>
          </w:p>
        </w:tc>
      </w:tr>
      <w:tr w:rsidR="00CD5C30" w:rsidRPr="004C621F" w14:paraId="702601A4" w14:textId="77777777" w:rsidTr="00CD5C30">
        <w:trPr>
          <w:trHeight w:val="397"/>
          <w:jc w:val="center"/>
        </w:trPr>
        <w:tc>
          <w:tcPr>
            <w:tcW w:w="743" w:type="dxa"/>
            <w:vMerge/>
            <w:vAlign w:val="center"/>
            <w:hideMark/>
          </w:tcPr>
          <w:p w14:paraId="27735AE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F7325CA"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F7D70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172</w:t>
            </w:r>
            <w:r w:rsidRPr="004C621F">
              <w:rPr>
                <w:rFonts w:ascii="Times New Roman" w:eastAsia="仿宋_GB2312" w:hAnsi="Times New Roman" w:cs="Times New Roman"/>
                <w:szCs w:val="21"/>
              </w:rPr>
              <w:t>）废液应分类装入专用废液桶中，液面不超过容量的</w:t>
            </w:r>
            <w:r w:rsidRPr="004C621F">
              <w:rPr>
                <w:rFonts w:ascii="Times New Roman" w:eastAsia="仿宋_GB2312" w:hAnsi="Times New Roman" w:cs="Times New Roman"/>
                <w:szCs w:val="21"/>
              </w:rPr>
              <w:t>3/4</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废液桶须满足</w:t>
            </w:r>
            <w:proofErr w:type="gramEnd"/>
            <w:r w:rsidRPr="004C621F">
              <w:rPr>
                <w:rFonts w:ascii="Times New Roman" w:eastAsia="仿宋_GB2312" w:hAnsi="Times New Roman" w:cs="Times New Roman"/>
                <w:szCs w:val="21"/>
              </w:rPr>
              <w:t>耐腐蚀、抗溶剂、耐挤压、抗冲击的要求。</w:t>
            </w:r>
          </w:p>
        </w:tc>
        <w:tc>
          <w:tcPr>
            <w:tcW w:w="426" w:type="dxa"/>
            <w:vAlign w:val="center"/>
            <w:hideMark/>
          </w:tcPr>
          <w:p w14:paraId="7F87868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4031C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C1446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6AF3D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A3EA3FE" w14:textId="4FAEC9FB" w:rsidR="00CD5C30" w:rsidRPr="004C621F" w:rsidRDefault="00CD5C30" w:rsidP="00CD5C30">
            <w:pPr>
              <w:rPr>
                <w:rFonts w:ascii="Times New Roman" w:eastAsia="仿宋_GB2312" w:hAnsi="Times New Roman" w:cs="Times New Roman"/>
                <w:szCs w:val="21"/>
              </w:rPr>
            </w:pPr>
          </w:p>
        </w:tc>
      </w:tr>
      <w:tr w:rsidR="00CD5C30" w:rsidRPr="004C621F" w14:paraId="3CC92E72" w14:textId="77777777" w:rsidTr="00CD5C30">
        <w:trPr>
          <w:trHeight w:val="397"/>
          <w:jc w:val="center"/>
        </w:trPr>
        <w:tc>
          <w:tcPr>
            <w:tcW w:w="743" w:type="dxa"/>
            <w:vMerge/>
            <w:vAlign w:val="center"/>
            <w:hideMark/>
          </w:tcPr>
          <w:p w14:paraId="7D19DD8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4543BB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E83B3D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173</w:t>
            </w:r>
            <w:r w:rsidRPr="004C621F">
              <w:rPr>
                <w:rFonts w:ascii="Times New Roman" w:eastAsia="仿宋_GB2312" w:hAnsi="Times New Roman" w:cs="Times New Roman"/>
                <w:szCs w:val="21"/>
              </w:rPr>
              <w:t>）实验室危险废物收集容器上应粘贴危险废物信息标签、警示标志。</w:t>
            </w:r>
          </w:p>
        </w:tc>
        <w:tc>
          <w:tcPr>
            <w:tcW w:w="426" w:type="dxa"/>
            <w:vAlign w:val="center"/>
            <w:hideMark/>
          </w:tcPr>
          <w:p w14:paraId="3DCF7A2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8E48D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C8E3B8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78F4DF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D965F0C" w14:textId="4F52FD62" w:rsidR="00CD5C30" w:rsidRPr="004C621F" w:rsidRDefault="00CD5C30" w:rsidP="00CD5C30">
            <w:pPr>
              <w:rPr>
                <w:rFonts w:ascii="Times New Roman" w:eastAsia="仿宋_GB2312" w:hAnsi="Times New Roman" w:cs="Times New Roman"/>
                <w:szCs w:val="21"/>
              </w:rPr>
            </w:pPr>
          </w:p>
        </w:tc>
      </w:tr>
      <w:tr w:rsidR="00CD5C30" w:rsidRPr="004C621F" w14:paraId="241C8FE9" w14:textId="77777777" w:rsidTr="00CD5C30">
        <w:trPr>
          <w:trHeight w:val="397"/>
          <w:jc w:val="center"/>
        </w:trPr>
        <w:tc>
          <w:tcPr>
            <w:tcW w:w="743" w:type="dxa"/>
            <w:vMerge/>
            <w:vAlign w:val="center"/>
            <w:hideMark/>
          </w:tcPr>
          <w:p w14:paraId="0D07923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681612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C7839A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174</w:t>
            </w:r>
            <w:r w:rsidRPr="004C621F">
              <w:rPr>
                <w:rFonts w:ascii="Times New Roman" w:eastAsia="仿宋_GB2312" w:hAnsi="Times New Roman" w:cs="Times New Roman"/>
                <w:szCs w:val="21"/>
              </w:rPr>
              <w:t>）严禁将实验室危险废物直接排入下水道，严禁与生活垃圾、感染性废物或放射性废物等混装。</w:t>
            </w:r>
          </w:p>
        </w:tc>
        <w:tc>
          <w:tcPr>
            <w:tcW w:w="426" w:type="dxa"/>
            <w:vAlign w:val="center"/>
            <w:hideMark/>
          </w:tcPr>
          <w:p w14:paraId="5FA3AC2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10AE8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03969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0B588F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B49AA72" w14:textId="2B0AFD49" w:rsidR="00CD5C30" w:rsidRPr="004C621F" w:rsidRDefault="00CD5C30" w:rsidP="00CD5C30">
            <w:pPr>
              <w:rPr>
                <w:rFonts w:ascii="Times New Roman" w:eastAsia="仿宋_GB2312" w:hAnsi="Times New Roman" w:cs="Times New Roman"/>
                <w:szCs w:val="21"/>
              </w:rPr>
            </w:pPr>
          </w:p>
        </w:tc>
      </w:tr>
      <w:tr w:rsidR="00CD5C30" w:rsidRPr="004C621F" w14:paraId="7F837CD0" w14:textId="77777777" w:rsidTr="00CD5C30">
        <w:trPr>
          <w:trHeight w:val="397"/>
          <w:jc w:val="center"/>
        </w:trPr>
        <w:tc>
          <w:tcPr>
            <w:tcW w:w="743" w:type="dxa"/>
            <w:vMerge w:val="restart"/>
            <w:vAlign w:val="center"/>
            <w:hideMark/>
          </w:tcPr>
          <w:p w14:paraId="76C9B5D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9.7.3</w:t>
            </w:r>
          </w:p>
        </w:tc>
        <w:tc>
          <w:tcPr>
            <w:tcW w:w="2516" w:type="dxa"/>
            <w:vMerge w:val="restart"/>
            <w:vAlign w:val="center"/>
            <w:hideMark/>
          </w:tcPr>
          <w:p w14:paraId="3351A49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学校应建设化学废弃物</w:t>
            </w:r>
            <w:proofErr w:type="gramStart"/>
            <w:r w:rsidRPr="004C621F">
              <w:rPr>
                <w:rFonts w:ascii="Times New Roman" w:eastAsia="仿宋_GB2312" w:hAnsi="Times New Roman" w:cs="Times New Roman"/>
                <w:szCs w:val="21"/>
              </w:rPr>
              <w:t>贮存站</w:t>
            </w:r>
            <w:proofErr w:type="gramEnd"/>
            <w:r w:rsidRPr="004C621F">
              <w:rPr>
                <w:rFonts w:ascii="Times New Roman" w:eastAsia="仿宋_GB2312" w:hAnsi="Times New Roman" w:cs="Times New Roman"/>
                <w:szCs w:val="21"/>
              </w:rPr>
              <w:t>并规范管理</w:t>
            </w:r>
          </w:p>
        </w:tc>
        <w:tc>
          <w:tcPr>
            <w:tcW w:w="5686" w:type="dxa"/>
            <w:vAlign w:val="center"/>
            <w:hideMark/>
          </w:tcPr>
          <w:p w14:paraId="5E230FA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175</w:t>
            </w:r>
            <w:r w:rsidRPr="004C621F">
              <w:rPr>
                <w:rFonts w:ascii="Times New Roman" w:eastAsia="仿宋_GB2312" w:hAnsi="Times New Roman" w:cs="Times New Roman"/>
                <w:szCs w:val="21"/>
              </w:rPr>
              <w:t>）贮存设施、场所应当按照规定设置危险废物识别标志，存储装置符合</w:t>
            </w:r>
            <w:r w:rsidRPr="004C621F">
              <w:rPr>
                <w:rFonts w:ascii="Times New Roman" w:eastAsia="仿宋_GB2312" w:hAnsi="Times New Roman" w:cs="Times New Roman"/>
                <w:szCs w:val="21"/>
              </w:rPr>
              <w:t>GB/T 41962</w:t>
            </w:r>
            <w:r w:rsidRPr="004C621F">
              <w:rPr>
                <w:rFonts w:ascii="Times New Roman" w:eastAsia="仿宋_GB2312" w:hAnsi="Times New Roman" w:cs="Times New Roman"/>
                <w:szCs w:val="21"/>
              </w:rPr>
              <w:t>《实验室废弃物存储装置技术规范》的要求，易燃废弃物室外存储装置的单套内部面积应不大于</w:t>
            </w:r>
            <w:r w:rsidRPr="004C621F">
              <w:rPr>
                <w:rFonts w:ascii="Times New Roman" w:eastAsia="仿宋_GB2312" w:hAnsi="Times New Roman" w:cs="Times New Roman"/>
                <w:szCs w:val="21"/>
              </w:rPr>
              <w:t>30m2</w:t>
            </w:r>
            <w:r w:rsidRPr="004C621F">
              <w:rPr>
                <w:rFonts w:ascii="Times New Roman" w:eastAsia="仿宋_GB2312" w:hAnsi="Times New Roman" w:cs="Times New Roman"/>
                <w:szCs w:val="21"/>
              </w:rPr>
              <w:t>、高应不大于</w:t>
            </w:r>
            <w:r w:rsidRPr="004C621F">
              <w:rPr>
                <w:rFonts w:ascii="Times New Roman" w:eastAsia="仿宋_GB2312" w:hAnsi="Times New Roman" w:cs="Times New Roman"/>
                <w:szCs w:val="21"/>
              </w:rPr>
              <w:t>3m</w:t>
            </w:r>
            <w:r w:rsidRPr="004C621F">
              <w:rPr>
                <w:rFonts w:ascii="Times New Roman" w:eastAsia="仿宋_GB2312" w:hAnsi="Times New Roman" w:cs="Times New Roman"/>
                <w:szCs w:val="21"/>
              </w:rPr>
              <w:t>（尺寸误差应不大于</w:t>
            </w:r>
            <w:r w:rsidRPr="004C621F">
              <w:rPr>
                <w:rFonts w:ascii="Times New Roman" w:eastAsia="仿宋_GB2312" w:hAnsi="Times New Roman" w:cs="Times New Roman"/>
                <w:szCs w:val="21"/>
              </w:rPr>
              <w:t>10%</w:t>
            </w:r>
            <w:r w:rsidRPr="004C621F">
              <w:rPr>
                <w:rFonts w:ascii="Times New Roman" w:eastAsia="仿宋_GB2312" w:hAnsi="Times New Roman" w:cs="Times New Roman"/>
                <w:szCs w:val="21"/>
              </w:rPr>
              <w:t>），并在通风口处设置防火阀，公称动作温度为</w:t>
            </w:r>
            <w:r w:rsidRPr="004C621F">
              <w:rPr>
                <w:rFonts w:ascii="Times New Roman" w:eastAsia="仿宋_GB2312" w:hAnsi="Times New Roman" w:cs="Times New Roman"/>
                <w:szCs w:val="21"/>
              </w:rPr>
              <w:t>70°C</w:t>
            </w:r>
            <w:r w:rsidRPr="004C621F">
              <w:rPr>
                <w:rFonts w:ascii="Times New Roman" w:eastAsia="仿宋_GB2312" w:hAnsi="Times New Roman" w:cs="Times New Roman"/>
                <w:szCs w:val="21"/>
              </w:rPr>
              <w:t>。</w:t>
            </w:r>
          </w:p>
        </w:tc>
        <w:tc>
          <w:tcPr>
            <w:tcW w:w="426" w:type="dxa"/>
            <w:vAlign w:val="center"/>
            <w:hideMark/>
          </w:tcPr>
          <w:p w14:paraId="791675E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DB6F59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EF787E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924923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21BCC91" w14:textId="6D733DCB" w:rsidR="00CD5C30" w:rsidRPr="004C621F" w:rsidRDefault="00CD5C30" w:rsidP="00CD5C30">
            <w:pPr>
              <w:rPr>
                <w:rFonts w:ascii="Times New Roman" w:eastAsia="仿宋_GB2312" w:hAnsi="Times New Roman" w:cs="Times New Roman"/>
                <w:szCs w:val="21"/>
              </w:rPr>
            </w:pPr>
          </w:p>
        </w:tc>
      </w:tr>
      <w:tr w:rsidR="00CD5C30" w:rsidRPr="004C621F" w14:paraId="6015E21B" w14:textId="77777777" w:rsidTr="00CD5C30">
        <w:trPr>
          <w:trHeight w:val="397"/>
          <w:jc w:val="center"/>
        </w:trPr>
        <w:tc>
          <w:tcPr>
            <w:tcW w:w="743" w:type="dxa"/>
            <w:vMerge/>
            <w:vAlign w:val="center"/>
            <w:hideMark/>
          </w:tcPr>
          <w:p w14:paraId="725822D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A3E470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237FA8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176</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贮存站应有</w:t>
            </w:r>
            <w:proofErr w:type="gramEnd"/>
            <w:r w:rsidRPr="004C621F">
              <w:rPr>
                <w:rFonts w:ascii="Times New Roman" w:eastAsia="仿宋_GB2312" w:hAnsi="Times New Roman" w:cs="Times New Roman"/>
                <w:szCs w:val="21"/>
              </w:rPr>
              <w:t>具体的管理办法并将</w:t>
            </w:r>
            <w:proofErr w:type="gramStart"/>
            <w:r w:rsidRPr="004C621F">
              <w:rPr>
                <w:rFonts w:ascii="Times New Roman" w:eastAsia="仿宋_GB2312" w:hAnsi="Times New Roman" w:cs="Times New Roman"/>
                <w:szCs w:val="21"/>
              </w:rPr>
              <w:t>贮存站</w:t>
            </w:r>
            <w:proofErr w:type="gramEnd"/>
            <w:r w:rsidRPr="004C621F">
              <w:rPr>
                <w:rFonts w:ascii="Times New Roman" w:eastAsia="仿宋_GB2312" w:hAnsi="Times New Roman" w:cs="Times New Roman"/>
                <w:szCs w:val="21"/>
              </w:rPr>
              <w:t>安全运行、实验室危险废物出站转运等日常管理工作落实到相关人员的岗位职责中。</w:t>
            </w:r>
          </w:p>
        </w:tc>
        <w:tc>
          <w:tcPr>
            <w:tcW w:w="426" w:type="dxa"/>
            <w:vAlign w:val="center"/>
            <w:hideMark/>
          </w:tcPr>
          <w:p w14:paraId="63E9B0F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737022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5B10E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A51DC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892500D" w14:textId="3A0EC6B4" w:rsidR="00CD5C30" w:rsidRPr="004C621F" w:rsidRDefault="00CD5C30" w:rsidP="00CD5C30">
            <w:pPr>
              <w:rPr>
                <w:rFonts w:ascii="Times New Roman" w:eastAsia="仿宋_GB2312" w:hAnsi="Times New Roman" w:cs="Times New Roman"/>
                <w:szCs w:val="21"/>
              </w:rPr>
            </w:pPr>
          </w:p>
        </w:tc>
      </w:tr>
      <w:tr w:rsidR="00CD5C30" w:rsidRPr="004C621F" w14:paraId="39E483AD" w14:textId="77777777" w:rsidTr="00CD5C30">
        <w:trPr>
          <w:trHeight w:val="397"/>
          <w:jc w:val="center"/>
        </w:trPr>
        <w:tc>
          <w:tcPr>
            <w:tcW w:w="743" w:type="dxa"/>
            <w:vMerge/>
            <w:vAlign w:val="center"/>
            <w:hideMark/>
          </w:tcPr>
          <w:p w14:paraId="42901F6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E121E2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81B35D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177</w:t>
            </w:r>
            <w:r w:rsidRPr="004C621F">
              <w:rPr>
                <w:rFonts w:ascii="Times New Roman" w:eastAsia="仿宋_GB2312" w:hAnsi="Times New Roman" w:cs="Times New Roman"/>
                <w:szCs w:val="21"/>
              </w:rPr>
              <w:t>）制定意外事故的防范措施和应急预案，并向所在地生态环境主管部门备案。</w:t>
            </w:r>
          </w:p>
        </w:tc>
        <w:tc>
          <w:tcPr>
            <w:tcW w:w="426" w:type="dxa"/>
            <w:vAlign w:val="center"/>
            <w:hideMark/>
          </w:tcPr>
          <w:p w14:paraId="459C141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FBC922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40829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5DDD3A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6EDBFD1" w14:textId="388AF314" w:rsidR="00CD5C30" w:rsidRPr="004C621F" w:rsidRDefault="00CD5C30" w:rsidP="00CD5C30">
            <w:pPr>
              <w:rPr>
                <w:rFonts w:ascii="Times New Roman" w:eastAsia="仿宋_GB2312" w:hAnsi="Times New Roman" w:cs="Times New Roman"/>
                <w:szCs w:val="21"/>
              </w:rPr>
            </w:pPr>
          </w:p>
        </w:tc>
      </w:tr>
      <w:tr w:rsidR="00CD5C30" w:rsidRPr="004C621F" w14:paraId="40E56261" w14:textId="77777777" w:rsidTr="00CD5C30">
        <w:trPr>
          <w:trHeight w:val="397"/>
          <w:jc w:val="center"/>
        </w:trPr>
        <w:tc>
          <w:tcPr>
            <w:tcW w:w="743" w:type="dxa"/>
            <w:vMerge w:val="restart"/>
            <w:vAlign w:val="center"/>
            <w:hideMark/>
          </w:tcPr>
          <w:p w14:paraId="0E9C5A0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9.7.4</w:t>
            </w:r>
          </w:p>
        </w:tc>
        <w:tc>
          <w:tcPr>
            <w:tcW w:w="2516" w:type="dxa"/>
            <w:vMerge w:val="restart"/>
            <w:vAlign w:val="center"/>
            <w:hideMark/>
          </w:tcPr>
          <w:p w14:paraId="1F3620F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化学废弃物的转运须合</w:t>
            </w:r>
            <w:proofErr w:type="gramStart"/>
            <w:r w:rsidRPr="004C621F">
              <w:rPr>
                <w:rFonts w:ascii="Times New Roman" w:eastAsia="仿宋_GB2312" w:hAnsi="Times New Roman" w:cs="Times New Roman"/>
                <w:szCs w:val="21"/>
              </w:rPr>
              <w:t>规</w:t>
            </w:r>
            <w:proofErr w:type="gramEnd"/>
          </w:p>
        </w:tc>
        <w:tc>
          <w:tcPr>
            <w:tcW w:w="5686" w:type="dxa"/>
            <w:vAlign w:val="center"/>
            <w:hideMark/>
          </w:tcPr>
          <w:p w14:paraId="7A9AC76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178</w:t>
            </w:r>
            <w:r w:rsidRPr="004C621F">
              <w:rPr>
                <w:rFonts w:ascii="Times New Roman" w:eastAsia="仿宋_GB2312" w:hAnsi="Times New Roman" w:cs="Times New Roman"/>
                <w:szCs w:val="21"/>
              </w:rPr>
              <w:t>）委托有危险废物处置资质的专业厂家集中处置化学废弃物，查看协议。</w:t>
            </w:r>
          </w:p>
        </w:tc>
        <w:tc>
          <w:tcPr>
            <w:tcW w:w="426" w:type="dxa"/>
            <w:vAlign w:val="center"/>
            <w:hideMark/>
          </w:tcPr>
          <w:p w14:paraId="5327D10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8AED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1C47B4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9B9D0C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EE1361B" w14:textId="10421B8E" w:rsidR="00CD5C30" w:rsidRPr="004C621F" w:rsidRDefault="00CD5C30" w:rsidP="00CD5C30">
            <w:pPr>
              <w:rPr>
                <w:rFonts w:ascii="Times New Roman" w:eastAsia="仿宋_GB2312" w:hAnsi="Times New Roman" w:cs="Times New Roman"/>
                <w:szCs w:val="21"/>
              </w:rPr>
            </w:pPr>
          </w:p>
        </w:tc>
      </w:tr>
      <w:tr w:rsidR="00CD5C30" w:rsidRPr="004C621F" w14:paraId="0DFCB34E" w14:textId="77777777" w:rsidTr="00CD5C30">
        <w:trPr>
          <w:trHeight w:val="397"/>
          <w:jc w:val="center"/>
        </w:trPr>
        <w:tc>
          <w:tcPr>
            <w:tcW w:w="743" w:type="dxa"/>
            <w:vMerge/>
            <w:vAlign w:val="center"/>
            <w:hideMark/>
          </w:tcPr>
          <w:p w14:paraId="3AFC0266"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0F4D0C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AF963D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179</w:t>
            </w:r>
            <w:r w:rsidRPr="004C621F">
              <w:rPr>
                <w:rFonts w:ascii="Times New Roman" w:eastAsia="仿宋_GB2312" w:hAnsi="Times New Roman" w:cs="Times New Roman"/>
                <w:szCs w:val="21"/>
              </w:rPr>
              <w:t>）建立危险废物管理台账，如实记录有关信息，包括种类、产生量、流向、贮存、处置等有关资料。</w:t>
            </w:r>
          </w:p>
        </w:tc>
        <w:tc>
          <w:tcPr>
            <w:tcW w:w="426" w:type="dxa"/>
            <w:vAlign w:val="center"/>
            <w:hideMark/>
          </w:tcPr>
          <w:p w14:paraId="3E6FFC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427A1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52F65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7C01DC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C770B63" w14:textId="2BD250BC" w:rsidR="00CD5C30" w:rsidRPr="004C621F" w:rsidRDefault="00CD5C30" w:rsidP="00CD5C30">
            <w:pPr>
              <w:rPr>
                <w:rFonts w:ascii="Times New Roman" w:eastAsia="仿宋_GB2312" w:hAnsi="Times New Roman" w:cs="Times New Roman"/>
                <w:szCs w:val="21"/>
              </w:rPr>
            </w:pPr>
          </w:p>
        </w:tc>
      </w:tr>
      <w:tr w:rsidR="00CD5C30" w:rsidRPr="004C621F" w14:paraId="76A4C019" w14:textId="77777777" w:rsidTr="00CD5C30">
        <w:trPr>
          <w:trHeight w:val="397"/>
          <w:jc w:val="center"/>
        </w:trPr>
        <w:tc>
          <w:tcPr>
            <w:tcW w:w="743" w:type="dxa"/>
            <w:vMerge/>
            <w:vAlign w:val="center"/>
            <w:hideMark/>
          </w:tcPr>
          <w:p w14:paraId="32775EC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87AB40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65A61C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180</w:t>
            </w:r>
            <w:r w:rsidRPr="004C621F">
              <w:rPr>
                <w:rFonts w:ascii="Times New Roman" w:eastAsia="仿宋_GB2312" w:hAnsi="Times New Roman" w:cs="Times New Roman"/>
                <w:szCs w:val="21"/>
              </w:rPr>
              <w:t>）校外转运之前，</w:t>
            </w:r>
            <w:proofErr w:type="gramStart"/>
            <w:r w:rsidRPr="004C621F">
              <w:rPr>
                <w:rFonts w:ascii="Times New Roman" w:eastAsia="仿宋_GB2312" w:hAnsi="Times New Roman" w:cs="Times New Roman"/>
                <w:szCs w:val="21"/>
              </w:rPr>
              <w:t>贮存站</w:t>
            </w:r>
            <w:proofErr w:type="gramEnd"/>
            <w:r w:rsidRPr="004C621F">
              <w:rPr>
                <w:rFonts w:ascii="Times New Roman" w:eastAsia="仿宋_GB2312" w:hAnsi="Times New Roman" w:cs="Times New Roman"/>
                <w:szCs w:val="21"/>
              </w:rPr>
              <w:t>必须妥善管理实验室危险废物，采取有效措施，防止废物的扬散、流失、渗漏或其他环境污染。</w:t>
            </w:r>
          </w:p>
        </w:tc>
        <w:tc>
          <w:tcPr>
            <w:tcW w:w="426" w:type="dxa"/>
            <w:vAlign w:val="center"/>
            <w:hideMark/>
          </w:tcPr>
          <w:p w14:paraId="1749A40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F26CDB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EAE437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5EF46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4666104" w14:textId="30A7252B" w:rsidR="00CD5C30" w:rsidRPr="004C621F" w:rsidRDefault="00CD5C30" w:rsidP="00CD5C30">
            <w:pPr>
              <w:rPr>
                <w:rFonts w:ascii="Times New Roman" w:eastAsia="仿宋_GB2312" w:hAnsi="Times New Roman" w:cs="Times New Roman"/>
                <w:szCs w:val="21"/>
              </w:rPr>
            </w:pPr>
          </w:p>
        </w:tc>
      </w:tr>
      <w:tr w:rsidR="00CD5C30" w:rsidRPr="004C621F" w14:paraId="32D9B3E7" w14:textId="77777777" w:rsidTr="00CD5C30">
        <w:trPr>
          <w:trHeight w:val="397"/>
          <w:jc w:val="center"/>
        </w:trPr>
        <w:tc>
          <w:tcPr>
            <w:tcW w:w="743" w:type="dxa"/>
            <w:vMerge/>
            <w:vAlign w:val="center"/>
            <w:hideMark/>
          </w:tcPr>
          <w:p w14:paraId="296A83A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6489DC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AD93FB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181</w:t>
            </w:r>
            <w:r w:rsidRPr="004C621F">
              <w:rPr>
                <w:rFonts w:ascii="Times New Roman" w:eastAsia="仿宋_GB2312" w:hAnsi="Times New Roman" w:cs="Times New Roman"/>
                <w:szCs w:val="21"/>
              </w:rPr>
              <w:t>）转运人员应使用专用运输工具，运输前根据运输废物的危险特性，应携带必要的应急物资和个体防护用具，如收集工具、手套、口罩等。</w:t>
            </w:r>
          </w:p>
        </w:tc>
        <w:tc>
          <w:tcPr>
            <w:tcW w:w="426" w:type="dxa"/>
            <w:vAlign w:val="center"/>
            <w:hideMark/>
          </w:tcPr>
          <w:p w14:paraId="0E579B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1E6531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0DA17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F860D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B6E55AD" w14:textId="05865AD7" w:rsidR="00CD5C30" w:rsidRPr="004C621F" w:rsidRDefault="00CD5C30" w:rsidP="00CD5C30">
            <w:pPr>
              <w:rPr>
                <w:rFonts w:ascii="Times New Roman" w:eastAsia="仿宋_GB2312" w:hAnsi="Times New Roman" w:cs="Times New Roman"/>
                <w:szCs w:val="21"/>
              </w:rPr>
            </w:pPr>
          </w:p>
        </w:tc>
      </w:tr>
      <w:tr w:rsidR="00CD5C30" w:rsidRPr="004C621F" w14:paraId="0ABE0CD8" w14:textId="77777777" w:rsidTr="00CD5C30">
        <w:trPr>
          <w:trHeight w:val="397"/>
          <w:jc w:val="center"/>
        </w:trPr>
        <w:tc>
          <w:tcPr>
            <w:tcW w:w="743" w:type="dxa"/>
            <w:vMerge/>
            <w:tcBorders>
              <w:bottom w:val="single" w:sz="4" w:space="0" w:color="auto"/>
            </w:tcBorders>
            <w:vAlign w:val="center"/>
            <w:hideMark/>
          </w:tcPr>
          <w:p w14:paraId="64D76787"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36AB923E"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6F16131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182</w:t>
            </w:r>
            <w:r w:rsidRPr="004C621F">
              <w:rPr>
                <w:rFonts w:ascii="Times New Roman" w:eastAsia="仿宋_GB2312" w:hAnsi="Times New Roman" w:cs="Times New Roman"/>
                <w:szCs w:val="21"/>
              </w:rPr>
              <w:t>）实验室危险废物的校外转运必须按照国家有关规定填写危险废物电子或者纸质转移联单，任何单位和个人未经许可不得非法转运。</w:t>
            </w:r>
          </w:p>
        </w:tc>
        <w:tc>
          <w:tcPr>
            <w:tcW w:w="426" w:type="dxa"/>
            <w:tcBorders>
              <w:bottom w:val="single" w:sz="4" w:space="0" w:color="auto"/>
            </w:tcBorders>
            <w:vAlign w:val="center"/>
            <w:hideMark/>
          </w:tcPr>
          <w:p w14:paraId="6C45200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2EAC13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302A9C0"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8371DFD"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CE72688" w14:textId="5C19FE7E" w:rsidR="00CD5C30" w:rsidRPr="004C621F" w:rsidRDefault="00CD5C30" w:rsidP="00CD5C30">
            <w:pPr>
              <w:rPr>
                <w:rFonts w:ascii="Times New Roman" w:eastAsia="仿宋_GB2312" w:hAnsi="Times New Roman" w:cs="Times New Roman"/>
                <w:szCs w:val="21"/>
              </w:rPr>
            </w:pPr>
          </w:p>
        </w:tc>
      </w:tr>
      <w:tr w:rsidR="00CD5C30" w:rsidRPr="004C621F" w14:paraId="391353D7" w14:textId="77777777" w:rsidTr="00CD5C30">
        <w:trPr>
          <w:trHeight w:val="397"/>
          <w:jc w:val="center"/>
        </w:trPr>
        <w:tc>
          <w:tcPr>
            <w:tcW w:w="743" w:type="dxa"/>
            <w:tcBorders>
              <w:bottom w:val="single" w:sz="4" w:space="0" w:color="auto"/>
            </w:tcBorders>
            <w:shd w:val="clear" w:color="auto" w:fill="92D050"/>
            <w:vAlign w:val="center"/>
            <w:hideMark/>
          </w:tcPr>
          <w:p w14:paraId="37FF815A"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10</w:t>
            </w:r>
          </w:p>
        </w:tc>
        <w:tc>
          <w:tcPr>
            <w:tcW w:w="2516" w:type="dxa"/>
            <w:tcBorders>
              <w:bottom w:val="single" w:sz="4" w:space="0" w:color="auto"/>
            </w:tcBorders>
            <w:shd w:val="clear" w:color="auto" w:fill="92D050"/>
            <w:vAlign w:val="center"/>
            <w:hideMark/>
          </w:tcPr>
          <w:p w14:paraId="60122D17"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生物安全</w:t>
            </w:r>
          </w:p>
        </w:tc>
        <w:tc>
          <w:tcPr>
            <w:tcW w:w="5686" w:type="dxa"/>
            <w:tcBorders>
              <w:bottom w:val="single" w:sz="4" w:space="0" w:color="auto"/>
            </w:tcBorders>
            <w:shd w:val="clear" w:color="auto" w:fill="92D050"/>
            <w:vAlign w:val="center"/>
            <w:hideMark/>
          </w:tcPr>
          <w:p w14:paraId="3458AB90"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3C1EA79D"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7F10FCF6"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49C55BC8"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35EEF95"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48BA95D8" w14:textId="34F5287A" w:rsidR="00CD5C30" w:rsidRPr="004C621F" w:rsidRDefault="00CD5C30" w:rsidP="00CD5C30">
            <w:pPr>
              <w:rPr>
                <w:rFonts w:ascii="Times New Roman" w:eastAsia="黑体" w:hAnsi="Times New Roman" w:cs="Times New Roman"/>
                <w:b/>
                <w:szCs w:val="21"/>
              </w:rPr>
            </w:pPr>
          </w:p>
        </w:tc>
      </w:tr>
      <w:tr w:rsidR="00CD5C30" w:rsidRPr="004C621F" w14:paraId="07649320" w14:textId="77777777" w:rsidTr="00CD5C30">
        <w:trPr>
          <w:trHeight w:val="397"/>
          <w:jc w:val="center"/>
        </w:trPr>
        <w:tc>
          <w:tcPr>
            <w:tcW w:w="743" w:type="dxa"/>
            <w:shd w:val="clear" w:color="auto" w:fill="FFFF00"/>
            <w:vAlign w:val="center"/>
            <w:hideMark/>
          </w:tcPr>
          <w:p w14:paraId="358426D0"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10.1</w:t>
            </w:r>
          </w:p>
        </w:tc>
        <w:tc>
          <w:tcPr>
            <w:tcW w:w="2516" w:type="dxa"/>
            <w:shd w:val="clear" w:color="auto" w:fill="FFFF00"/>
            <w:vAlign w:val="center"/>
            <w:hideMark/>
          </w:tcPr>
          <w:p w14:paraId="29D1CCE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实验室生物安全等级</w:t>
            </w:r>
          </w:p>
        </w:tc>
        <w:tc>
          <w:tcPr>
            <w:tcW w:w="5686" w:type="dxa"/>
            <w:shd w:val="clear" w:color="auto" w:fill="FFFF00"/>
            <w:vAlign w:val="center"/>
            <w:hideMark/>
          </w:tcPr>
          <w:p w14:paraId="70ADD35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BD3208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D93F79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08D60A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AC28F03"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7919742" w14:textId="2222CB04" w:rsidR="00CD5C30" w:rsidRPr="004C621F" w:rsidRDefault="00CD5C30" w:rsidP="00CD5C30">
            <w:pPr>
              <w:rPr>
                <w:rFonts w:ascii="Times New Roman" w:eastAsia="楷体_GB2312" w:hAnsi="Times New Roman" w:cs="Times New Roman"/>
                <w:b/>
                <w:szCs w:val="21"/>
              </w:rPr>
            </w:pPr>
          </w:p>
        </w:tc>
      </w:tr>
      <w:tr w:rsidR="00CD5C30" w:rsidRPr="004C621F" w14:paraId="06690D9B" w14:textId="77777777" w:rsidTr="00CD5C30">
        <w:trPr>
          <w:trHeight w:val="397"/>
          <w:jc w:val="center"/>
        </w:trPr>
        <w:tc>
          <w:tcPr>
            <w:tcW w:w="743" w:type="dxa"/>
            <w:vAlign w:val="center"/>
            <w:hideMark/>
          </w:tcPr>
          <w:p w14:paraId="386CE56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10.1.1</w:t>
            </w:r>
          </w:p>
        </w:tc>
        <w:tc>
          <w:tcPr>
            <w:tcW w:w="2516" w:type="dxa"/>
            <w:vAlign w:val="center"/>
            <w:hideMark/>
          </w:tcPr>
          <w:p w14:paraId="44AA664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开展病原微生物实验研究的实验室，须具备相应的安全等级资质</w:t>
            </w:r>
          </w:p>
        </w:tc>
        <w:tc>
          <w:tcPr>
            <w:tcW w:w="5686" w:type="dxa"/>
            <w:vAlign w:val="center"/>
            <w:hideMark/>
          </w:tcPr>
          <w:p w14:paraId="5822B04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183</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BSL-3/ABSL-3</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BSL-4/ABSL-4</w:t>
            </w:r>
            <w:r w:rsidRPr="004C621F">
              <w:rPr>
                <w:rFonts w:ascii="Times New Roman" w:eastAsia="仿宋_GB2312" w:hAnsi="Times New Roman" w:cs="Times New Roman"/>
                <w:szCs w:val="21"/>
              </w:rPr>
              <w:t>实验室须经政府部门批准建设，</w:t>
            </w:r>
            <w:r w:rsidRPr="004C621F">
              <w:rPr>
                <w:rFonts w:ascii="Times New Roman" w:eastAsia="仿宋_GB2312" w:hAnsi="Times New Roman" w:cs="Times New Roman"/>
                <w:szCs w:val="21"/>
              </w:rPr>
              <w:t>BSL-1/ABSL-1</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BSL-2/ABSL-2</w:t>
            </w:r>
            <w:r w:rsidRPr="004C621F">
              <w:rPr>
                <w:rFonts w:ascii="Times New Roman" w:eastAsia="仿宋_GB2312" w:hAnsi="Times New Roman" w:cs="Times New Roman"/>
                <w:szCs w:val="21"/>
              </w:rPr>
              <w:t>实验室由学校建设后</w:t>
            </w:r>
            <w:proofErr w:type="gramStart"/>
            <w:r w:rsidRPr="004C621F">
              <w:rPr>
                <w:rFonts w:ascii="Times New Roman" w:eastAsia="仿宋_GB2312" w:hAnsi="Times New Roman" w:cs="Times New Roman"/>
                <w:szCs w:val="21"/>
              </w:rPr>
              <w:t>报卫生</w:t>
            </w:r>
            <w:proofErr w:type="gramEnd"/>
            <w:r w:rsidRPr="004C621F">
              <w:rPr>
                <w:rFonts w:ascii="Times New Roman" w:eastAsia="仿宋_GB2312" w:hAnsi="Times New Roman" w:cs="Times New Roman"/>
                <w:szCs w:val="21"/>
              </w:rPr>
              <w:t>或农业部门备案。</w:t>
            </w:r>
          </w:p>
        </w:tc>
        <w:tc>
          <w:tcPr>
            <w:tcW w:w="426" w:type="dxa"/>
            <w:vAlign w:val="center"/>
            <w:hideMark/>
          </w:tcPr>
          <w:p w14:paraId="69B4164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CC6B48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093F2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3C8319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5D13848" w14:textId="16377C9B" w:rsidR="00CD5C30" w:rsidRPr="004C621F" w:rsidRDefault="00CD5C30" w:rsidP="00CD5C30">
            <w:pPr>
              <w:rPr>
                <w:rFonts w:ascii="Times New Roman" w:eastAsia="仿宋_GB2312" w:hAnsi="Times New Roman" w:cs="Times New Roman"/>
                <w:szCs w:val="21"/>
              </w:rPr>
            </w:pPr>
          </w:p>
        </w:tc>
      </w:tr>
      <w:tr w:rsidR="00CD5C30" w:rsidRPr="004C621F" w14:paraId="61CDEF17" w14:textId="77777777" w:rsidTr="00CD5C30">
        <w:trPr>
          <w:trHeight w:val="397"/>
          <w:jc w:val="center"/>
        </w:trPr>
        <w:tc>
          <w:tcPr>
            <w:tcW w:w="743" w:type="dxa"/>
            <w:vAlign w:val="center"/>
            <w:hideMark/>
          </w:tcPr>
          <w:p w14:paraId="073BB8E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10.1.2</w:t>
            </w:r>
          </w:p>
        </w:tc>
        <w:tc>
          <w:tcPr>
            <w:tcW w:w="2516" w:type="dxa"/>
            <w:vAlign w:val="center"/>
            <w:hideMark/>
          </w:tcPr>
          <w:p w14:paraId="1931DF6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在相应等级的实验室开展涉及致病性生物因子的实验活动</w:t>
            </w:r>
          </w:p>
        </w:tc>
        <w:tc>
          <w:tcPr>
            <w:tcW w:w="5686" w:type="dxa"/>
            <w:vAlign w:val="center"/>
            <w:hideMark/>
          </w:tcPr>
          <w:p w14:paraId="2953FF3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184</w:t>
            </w:r>
            <w:r w:rsidRPr="004C621F">
              <w:rPr>
                <w:rFonts w:ascii="Times New Roman" w:eastAsia="仿宋_GB2312" w:hAnsi="Times New Roman" w:cs="Times New Roman"/>
                <w:szCs w:val="21"/>
              </w:rPr>
              <w:t>）以国家法律、法规、标准、规范，以及权威机构发布的指南、数据等为依据，对涉及的致病性生物因子进行风险评估，选择对应的实验室安全级别进行致病性病原微生物研究，重点关注：开展未经灭活的高致病性病原微生物（列入一类、二类）相关实验和研究，必须在</w:t>
            </w:r>
            <w:r w:rsidRPr="004C621F">
              <w:rPr>
                <w:rFonts w:ascii="Times New Roman" w:eastAsia="仿宋_GB2312" w:hAnsi="Times New Roman" w:cs="Times New Roman"/>
                <w:szCs w:val="21"/>
              </w:rPr>
              <w:t>BSL-3/ABSL-3</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BSL-4/ABSL-4</w:t>
            </w:r>
            <w:r w:rsidRPr="004C621F">
              <w:rPr>
                <w:rFonts w:ascii="Times New Roman" w:eastAsia="仿宋_GB2312" w:hAnsi="Times New Roman" w:cs="Times New Roman"/>
                <w:szCs w:val="21"/>
              </w:rPr>
              <w:t>实验室中进行；</w:t>
            </w:r>
            <w:proofErr w:type="gramStart"/>
            <w:r w:rsidRPr="004C621F">
              <w:rPr>
                <w:rFonts w:ascii="Times New Roman" w:eastAsia="仿宋_GB2312" w:hAnsi="Times New Roman" w:cs="Times New Roman"/>
                <w:szCs w:val="21"/>
              </w:rPr>
              <w:t>开展低</w:t>
            </w:r>
            <w:proofErr w:type="gramEnd"/>
            <w:r w:rsidRPr="004C621F">
              <w:rPr>
                <w:rFonts w:ascii="Times New Roman" w:eastAsia="仿宋_GB2312" w:hAnsi="Times New Roman" w:cs="Times New Roman"/>
                <w:szCs w:val="21"/>
              </w:rPr>
              <w:t>致病性病原微生物（列</w:t>
            </w:r>
            <w:r w:rsidRPr="004C621F">
              <w:rPr>
                <w:rFonts w:ascii="Times New Roman" w:eastAsia="仿宋_GB2312" w:hAnsi="Times New Roman" w:cs="Times New Roman"/>
                <w:szCs w:val="21"/>
              </w:rPr>
              <w:lastRenderedPageBreak/>
              <w:t>入三类、四类），或经灭活的高致病性感染性材料的相关实验和研究，必须在</w:t>
            </w:r>
            <w:r w:rsidRPr="004C621F">
              <w:rPr>
                <w:rFonts w:ascii="Times New Roman" w:eastAsia="仿宋_GB2312" w:hAnsi="Times New Roman" w:cs="Times New Roman"/>
                <w:szCs w:val="21"/>
              </w:rPr>
              <w:t>BSL-1/ABSL-1</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BSL-2/ABSL-2</w:t>
            </w:r>
            <w:r w:rsidRPr="004C621F">
              <w:rPr>
                <w:rFonts w:ascii="Times New Roman" w:eastAsia="仿宋_GB2312" w:hAnsi="Times New Roman" w:cs="Times New Roman"/>
                <w:szCs w:val="21"/>
              </w:rPr>
              <w:t>或以上等级实验室中进行。</w:t>
            </w:r>
          </w:p>
        </w:tc>
        <w:tc>
          <w:tcPr>
            <w:tcW w:w="426" w:type="dxa"/>
            <w:vAlign w:val="center"/>
            <w:hideMark/>
          </w:tcPr>
          <w:p w14:paraId="5A5509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B5303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AB3690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FD0541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6735699" w14:textId="4088C75D" w:rsidR="00CD5C30" w:rsidRPr="004C621F" w:rsidRDefault="00CD5C30" w:rsidP="00CD5C30">
            <w:pPr>
              <w:rPr>
                <w:rFonts w:ascii="Times New Roman" w:eastAsia="仿宋_GB2312" w:hAnsi="Times New Roman" w:cs="Times New Roman"/>
                <w:szCs w:val="21"/>
              </w:rPr>
            </w:pPr>
          </w:p>
        </w:tc>
      </w:tr>
      <w:tr w:rsidR="00CD5C30" w:rsidRPr="004C621F" w14:paraId="097067E0" w14:textId="77777777" w:rsidTr="00CD5C30">
        <w:trPr>
          <w:trHeight w:val="397"/>
          <w:jc w:val="center"/>
        </w:trPr>
        <w:tc>
          <w:tcPr>
            <w:tcW w:w="743" w:type="dxa"/>
            <w:shd w:val="clear" w:color="auto" w:fill="FFFF00"/>
            <w:vAlign w:val="center"/>
            <w:hideMark/>
          </w:tcPr>
          <w:p w14:paraId="345A387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10.2</w:t>
            </w:r>
          </w:p>
        </w:tc>
        <w:tc>
          <w:tcPr>
            <w:tcW w:w="2516" w:type="dxa"/>
            <w:shd w:val="clear" w:color="auto" w:fill="FFFF00"/>
            <w:vAlign w:val="center"/>
            <w:hideMark/>
          </w:tcPr>
          <w:p w14:paraId="0434474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场所与设施</w:t>
            </w:r>
          </w:p>
        </w:tc>
        <w:tc>
          <w:tcPr>
            <w:tcW w:w="5686" w:type="dxa"/>
            <w:shd w:val="clear" w:color="auto" w:fill="FFFF00"/>
            <w:vAlign w:val="center"/>
            <w:hideMark/>
          </w:tcPr>
          <w:p w14:paraId="649E5A4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AF4390F"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63DF7E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25B16EF"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B8B7809"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29FA7BE9" w14:textId="12A26473" w:rsidR="00CD5C30" w:rsidRPr="004C621F" w:rsidRDefault="00CD5C30" w:rsidP="00CD5C30">
            <w:pPr>
              <w:rPr>
                <w:rFonts w:ascii="Times New Roman" w:eastAsia="楷体_GB2312" w:hAnsi="Times New Roman" w:cs="Times New Roman"/>
                <w:b/>
                <w:szCs w:val="21"/>
              </w:rPr>
            </w:pPr>
          </w:p>
        </w:tc>
      </w:tr>
      <w:tr w:rsidR="00CD5C30" w:rsidRPr="004C621F" w14:paraId="53A36C4D" w14:textId="77777777" w:rsidTr="00CD5C30">
        <w:trPr>
          <w:trHeight w:val="397"/>
          <w:jc w:val="center"/>
        </w:trPr>
        <w:tc>
          <w:tcPr>
            <w:tcW w:w="743" w:type="dxa"/>
            <w:vAlign w:val="center"/>
            <w:hideMark/>
          </w:tcPr>
          <w:p w14:paraId="384DA1C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10.2.1</w:t>
            </w:r>
          </w:p>
        </w:tc>
        <w:tc>
          <w:tcPr>
            <w:tcW w:w="2516" w:type="dxa"/>
            <w:vAlign w:val="center"/>
            <w:hideMark/>
          </w:tcPr>
          <w:p w14:paraId="1543A82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实验室安全防范设施达到相应生物安全实验室要求，各区域分布合理、气压正常</w:t>
            </w:r>
          </w:p>
        </w:tc>
        <w:tc>
          <w:tcPr>
            <w:tcW w:w="5686" w:type="dxa"/>
            <w:vAlign w:val="center"/>
            <w:hideMark/>
          </w:tcPr>
          <w:p w14:paraId="5F97CD9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185</w:t>
            </w:r>
            <w:r w:rsidRPr="004C621F">
              <w:rPr>
                <w:rFonts w:ascii="Times New Roman" w:eastAsia="仿宋_GB2312" w:hAnsi="Times New Roman" w:cs="Times New Roman"/>
                <w:szCs w:val="21"/>
              </w:rPr>
              <w:t>）实验室须设门禁管理和准入制度，储存病原微生物的场所或储柜配备防盗设施，</w:t>
            </w:r>
            <w:r w:rsidRPr="004C621F">
              <w:rPr>
                <w:rFonts w:ascii="Times New Roman" w:eastAsia="仿宋_GB2312" w:hAnsi="Times New Roman" w:cs="Times New Roman"/>
                <w:szCs w:val="21"/>
              </w:rPr>
              <w:t>BSL-3/ABSL-3</w:t>
            </w:r>
            <w:r w:rsidRPr="004C621F">
              <w:rPr>
                <w:rFonts w:ascii="Times New Roman" w:eastAsia="仿宋_GB2312" w:hAnsi="Times New Roman" w:cs="Times New Roman"/>
                <w:szCs w:val="21"/>
              </w:rPr>
              <w:t>及以上安全等级实验室须安装监控报警装置。</w:t>
            </w:r>
          </w:p>
        </w:tc>
        <w:tc>
          <w:tcPr>
            <w:tcW w:w="426" w:type="dxa"/>
            <w:vAlign w:val="center"/>
            <w:hideMark/>
          </w:tcPr>
          <w:p w14:paraId="5AA969D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4DC2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3CFBC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940C2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DB714BD" w14:textId="706480AD" w:rsidR="00CD5C30" w:rsidRPr="004C621F" w:rsidRDefault="00CD5C30" w:rsidP="00CD5C30">
            <w:pPr>
              <w:rPr>
                <w:rFonts w:ascii="Times New Roman" w:eastAsia="仿宋_GB2312" w:hAnsi="Times New Roman" w:cs="Times New Roman"/>
                <w:szCs w:val="21"/>
              </w:rPr>
            </w:pPr>
          </w:p>
        </w:tc>
      </w:tr>
      <w:tr w:rsidR="00CD5C30" w:rsidRPr="004C621F" w14:paraId="72EA78BE" w14:textId="77777777" w:rsidTr="00CD5C30">
        <w:trPr>
          <w:trHeight w:val="397"/>
          <w:jc w:val="center"/>
        </w:trPr>
        <w:tc>
          <w:tcPr>
            <w:tcW w:w="743" w:type="dxa"/>
            <w:vMerge w:val="restart"/>
            <w:vAlign w:val="center"/>
            <w:hideMark/>
          </w:tcPr>
          <w:p w14:paraId="3F7EB76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10.2.2</w:t>
            </w:r>
          </w:p>
        </w:tc>
        <w:tc>
          <w:tcPr>
            <w:tcW w:w="2516" w:type="dxa"/>
            <w:vMerge w:val="restart"/>
            <w:vAlign w:val="center"/>
            <w:hideMark/>
          </w:tcPr>
          <w:p w14:paraId="7B4F37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配有符合相应要求的生物安全设施</w:t>
            </w:r>
          </w:p>
        </w:tc>
        <w:tc>
          <w:tcPr>
            <w:tcW w:w="5686" w:type="dxa"/>
            <w:vAlign w:val="center"/>
            <w:hideMark/>
          </w:tcPr>
          <w:p w14:paraId="2910E2B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186</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BSL-2</w:t>
            </w:r>
            <w:r w:rsidRPr="004C621F">
              <w:rPr>
                <w:rFonts w:ascii="Times New Roman" w:eastAsia="仿宋_GB2312" w:hAnsi="Times New Roman" w:cs="Times New Roman"/>
                <w:szCs w:val="21"/>
              </w:rPr>
              <w:t>以上安全等级实验室须配有</w:t>
            </w:r>
            <w:r w:rsidRPr="004C621F">
              <w:rPr>
                <w:rFonts w:ascii="Times New Roman" w:eastAsia="仿宋_GB2312" w:hAnsi="Times New Roman" w:cs="Times New Roman"/>
                <w:szCs w:val="21"/>
              </w:rPr>
              <w:t>II</w:t>
            </w:r>
            <w:r w:rsidRPr="004C621F">
              <w:rPr>
                <w:rFonts w:ascii="Times New Roman" w:eastAsia="仿宋_GB2312" w:hAnsi="Times New Roman" w:cs="Times New Roman"/>
                <w:szCs w:val="21"/>
              </w:rPr>
              <w:t>级生物安全柜，</w:t>
            </w:r>
            <w:r w:rsidRPr="004C621F">
              <w:rPr>
                <w:rFonts w:ascii="Times New Roman" w:eastAsia="仿宋_GB2312" w:hAnsi="Times New Roman" w:cs="Times New Roman"/>
                <w:szCs w:val="21"/>
              </w:rPr>
              <w:t>ABSL-2</w:t>
            </w:r>
            <w:r w:rsidRPr="004C621F">
              <w:rPr>
                <w:rFonts w:ascii="Times New Roman" w:eastAsia="仿宋_GB2312" w:hAnsi="Times New Roman" w:cs="Times New Roman"/>
                <w:szCs w:val="21"/>
              </w:rPr>
              <w:t>适用时配备，并定期进行检测，</w:t>
            </w:r>
            <w:r w:rsidRPr="004C621F">
              <w:rPr>
                <w:rFonts w:ascii="Times New Roman" w:eastAsia="仿宋_GB2312" w:hAnsi="Times New Roman" w:cs="Times New Roman"/>
                <w:szCs w:val="21"/>
              </w:rPr>
              <w:t>B</w:t>
            </w:r>
            <w:r w:rsidRPr="004C621F">
              <w:rPr>
                <w:rFonts w:ascii="Times New Roman" w:eastAsia="仿宋_GB2312" w:hAnsi="Times New Roman" w:cs="Times New Roman"/>
                <w:szCs w:val="21"/>
              </w:rPr>
              <w:t>型生物安全柜须有正常通风系统。</w:t>
            </w:r>
          </w:p>
        </w:tc>
        <w:tc>
          <w:tcPr>
            <w:tcW w:w="426" w:type="dxa"/>
            <w:vAlign w:val="center"/>
            <w:hideMark/>
          </w:tcPr>
          <w:p w14:paraId="6CCF05B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1A413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346081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0B1646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D78A8A" w14:textId="185E1818" w:rsidR="00CD5C30" w:rsidRPr="004C621F" w:rsidRDefault="00CD5C30" w:rsidP="00CD5C30">
            <w:pPr>
              <w:rPr>
                <w:rFonts w:ascii="Times New Roman" w:eastAsia="仿宋_GB2312" w:hAnsi="Times New Roman" w:cs="Times New Roman"/>
                <w:szCs w:val="21"/>
              </w:rPr>
            </w:pPr>
          </w:p>
        </w:tc>
      </w:tr>
      <w:tr w:rsidR="00CD5C30" w:rsidRPr="004C621F" w14:paraId="0A86C733" w14:textId="77777777" w:rsidTr="00CD5C30">
        <w:trPr>
          <w:trHeight w:val="397"/>
          <w:jc w:val="center"/>
        </w:trPr>
        <w:tc>
          <w:tcPr>
            <w:tcW w:w="743" w:type="dxa"/>
            <w:vMerge/>
            <w:vAlign w:val="center"/>
            <w:hideMark/>
          </w:tcPr>
          <w:p w14:paraId="2826FC1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AA2144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6F1201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187</w:t>
            </w:r>
            <w:r w:rsidRPr="004C621F">
              <w:rPr>
                <w:rFonts w:ascii="Times New Roman" w:eastAsia="仿宋_GB2312" w:hAnsi="Times New Roman" w:cs="Times New Roman"/>
                <w:szCs w:val="21"/>
              </w:rPr>
              <w:t>）病原微生物实验室应有可靠和充足的电力供应，配备适用的消防器材、洗眼装置和必要的应急喷淋。</w:t>
            </w:r>
          </w:p>
        </w:tc>
        <w:tc>
          <w:tcPr>
            <w:tcW w:w="426" w:type="dxa"/>
            <w:vAlign w:val="center"/>
            <w:hideMark/>
          </w:tcPr>
          <w:p w14:paraId="35AC042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327FC0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FFD34D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E03BA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B69F271" w14:textId="6C1D289D" w:rsidR="00CD5C30" w:rsidRPr="004C621F" w:rsidRDefault="00CD5C30" w:rsidP="00CD5C30">
            <w:pPr>
              <w:rPr>
                <w:rFonts w:ascii="Times New Roman" w:eastAsia="仿宋_GB2312" w:hAnsi="Times New Roman" w:cs="Times New Roman"/>
                <w:szCs w:val="21"/>
              </w:rPr>
            </w:pPr>
          </w:p>
        </w:tc>
      </w:tr>
      <w:tr w:rsidR="00CD5C30" w:rsidRPr="004C621F" w14:paraId="26A7D5BB" w14:textId="77777777" w:rsidTr="00CD5C30">
        <w:trPr>
          <w:trHeight w:val="397"/>
          <w:jc w:val="center"/>
        </w:trPr>
        <w:tc>
          <w:tcPr>
            <w:tcW w:w="743" w:type="dxa"/>
            <w:vMerge/>
            <w:vAlign w:val="center"/>
            <w:hideMark/>
          </w:tcPr>
          <w:p w14:paraId="6F94A373"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44F6E4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645C10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188</w:t>
            </w:r>
            <w:r w:rsidRPr="004C621F">
              <w:rPr>
                <w:rFonts w:ascii="Times New Roman" w:eastAsia="仿宋_GB2312" w:hAnsi="Times New Roman" w:cs="Times New Roman"/>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tc>
        <w:tc>
          <w:tcPr>
            <w:tcW w:w="426" w:type="dxa"/>
            <w:vAlign w:val="center"/>
            <w:hideMark/>
          </w:tcPr>
          <w:p w14:paraId="49384CB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FE2DEB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86159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F68A1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D0A13D7" w14:textId="4ECDD384" w:rsidR="00CD5C30" w:rsidRPr="004C621F" w:rsidRDefault="00CD5C30" w:rsidP="00CD5C30">
            <w:pPr>
              <w:rPr>
                <w:rFonts w:ascii="Times New Roman" w:eastAsia="仿宋_GB2312" w:hAnsi="Times New Roman" w:cs="Times New Roman"/>
                <w:szCs w:val="21"/>
              </w:rPr>
            </w:pPr>
          </w:p>
        </w:tc>
      </w:tr>
      <w:tr w:rsidR="00CD5C30" w:rsidRPr="004C621F" w14:paraId="3C6C4F04" w14:textId="77777777" w:rsidTr="00CD5C30">
        <w:trPr>
          <w:trHeight w:val="397"/>
          <w:jc w:val="center"/>
        </w:trPr>
        <w:tc>
          <w:tcPr>
            <w:tcW w:w="743" w:type="dxa"/>
            <w:vMerge/>
            <w:vAlign w:val="center"/>
            <w:hideMark/>
          </w:tcPr>
          <w:p w14:paraId="0FBF2A5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3C9444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B4CE90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189</w:t>
            </w:r>
            <w:r w:rsidRPr="004C621F">
              <w:rPr>
                <w:rFonts w:ascii="Times New Roman" w:eastAsia="仿宋_GB2312" w:hAnsi="Times New Roman" w:cs="Times New Roman"/>
                <w:szCs w:val="21"/>
              </w:rPr>
              <w:t>）生物安全实验室配有压力蒸汽灭菌器，按规定要求监测灭菌效果。</w:t>
            </w:r>
          </w:p>
        </w:tc>
        <w:tc>
          <w:tcPr>
            <w:tcW w:w="426" w:type="dxa"/>
            <w:vAlign w:val="center"/>
            <w:hideMark/>
          </w:tcPr>
          <w:p w14:paraId="2AB3961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691A2A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18F61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4A6D1D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09482D7" w14:textId="6E86212C" w:rsidR="00CD5C30" w:rsidRPr="004C621F" w:rsidRDefault="00CD5C30" w:rsidP="00CD5C30">
            <w:pPr>
              <w:rPr>
                <w:rFonts w:ascii="Times New Roman" w:eastAsia="仿宋_GB2312" w:hAnsi="Times New Roman" w:cs="Times New Roman"/>
                <w:szCs w:val="21"/>
              </w:rPr>
            </w:pPr>
          </w:p>
        </w:tc>
      </w:tr>
      <w:tr w:rsidR="00CD5C30" w:rsidRPr="004C621F" w14:paraId="7E40B334" w14:textId="77777777" w:rsidTr="00CD5C30">
        <w:trPr>
          <w:trHeight w:val="397"/>
          <w:jc w:val="center"/>
        </w:trPr>
        <w:tc>
          <w:tcPr>
            <w:tcW w:w="743" w:type="dxa"/>
            <w:vMerge w:val="restart"/>
            <w:vAlign w:val="center"/>
            <w:hideMark/>
          </w:tcPr>
          <w:p w14:paraId="22202F4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10.2.3</w:t>
            </w:r>
          </w:p>
        </w:tc>
        <w:tc>
          <w:tcPr>
            <w:tcW w:w="2516" w:type="dxa"/>
            <w:vMerge w:val="restart"/>
            <w:vAlign w:val="center"/>
            <w:hideMark/>
          </w:tcPr>
          <w:p w14:paraId="47C2CD6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场所消毒要保证人员安全</w:t>
            </w:r>
          </w:p>
        </w:tc>
        <w:tc>
          <w:tcPr>
            <w:tcW w:w="5686" w:type="dxa"/>
            <w:vAlign w:val="center"/>
            <w:hideMark/>
          </w:tcPr>
          <w:p w14:paraId="174E9FA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190</w:t>
            </w:r>
            <w:r w:rsidRPr="004C621F">
              <w:rPr>
                <w:rFonts w:ascii="Times New Roman" w:eastAsia="仿宋_GB2312" w:hAnsi="Times New Roman" w:cs="Times New Roman"/>
                <w:szCs w:val="21"/>
              </w:rPr>
              <w:t>）使用紫外灯的生物安全实验室应设安全警示标志，尤其要对紫外灯开关张贴警示标识。</w:t>
            </w:r>
          </w:p>
        </w:tc>
        <w:tc>
          <w:tcPr>
            <w:tcW w:w="426" w:type="dxa"/>
            <w:vAlign w:val="center"/>
            <w:hideMark/>
          </w:tcPr>
          <w:p w14:paraId="13101CA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2722A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695C8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90F644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E4F2B66" w14:textId="1B25C555" w:rsidR="00CD5C30" w:rsidRPr="004C621F" w:rsidRDefault="00CD5C30" w:rsidP="00CD5C30">
            <w:pPr>
              <w:rPr>
                <w:rFonts w:ascii="Times New Roman" w:eastAsia="仿宋_GB2312" w:hAnsi="Times New Roman" w:cs="Times New Roman"/>
                <w:szCs w:val="21"/>
              </w:rPr>
            </w:pPr>
          </w:p>
        </w:tc>
      </w:tr>
      <w:tr w:rsidR="00CD5C30" w:rsidRPr="004C621F" w14:paraId="54ACC87E" w14:textId="77777777" w:rsidTr="00CD5C30">
        <w:trPr>
          <w:trHeight w:val="397"/>
          <w:jc w:val="center"/>
        </w:trPr>
        <w:tc>
          <w:tcPr>
            <w:tcW w:w="743" w:type="dxa"/>
            <w:vMerge/>
            <w:tcBorders>
              <w:bottom w:val="single" w:sz="4" w:space="0" w:color="auto"/>
            </w:tcBorders>
            <w:vAlign w:val="center"/>
            <w:hideMark/>
          </w:tcPr>
          <w:p w14:paraId="1327D937"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7AC4C840"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6A43451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191</w:t>
            </w:r>
            <w:r w:rsidRPr="004C621F">
              <w:rPr>
                <w:rFonts w:ascii="Times New Roman" w:eastAsia="仿宋_GB2312" w:hAnsi="Times New Roman" w:cs="Times New Roman"/>
                <w:szCs w:val="21"/>
              </w:rPr>
              <w:t>）使用紫外灯的生物安全实验室在消毒过程中禁止人员进入。采用紫外加臭氧方式消毒应在消毒时间结束后有一定的排风时间，臭氧消散后人员方可进入。</w:t>
            </w:r>
          </w:p>
        </w:tc>
        <w:tc>
          <w:tcPr>
            <w:tcW w:w="426" w:type="dxa"/>
            <w:tcBorders>
              <w:bottom w:val="single" w:sz="4" w:space="0" w:color="auto"/>
            </w:tcBorders>
            <w:vAlign w:val="center"/>
            <w:hideMark/>
          </w:tcPr>
          <w:p w14:paraId="6D6F41C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03B793C"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4A6DC1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055803E"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1BDAD44" w14:textId="7AB784D1" w:rsidR="00CD5C30" w:rsidRPr="004C621F" w:rsidRDefault="00CD5C30" w:rsidP="00CD5C30">
            <w:pPr>
              <w:rPr>
                <w:rFonts w:ascii="Times New Roman" w:eastAsia="仿宋_GB2312" w:hAnsi="Times New Roman" w:cs="Times New Roman"/>
                <w:szCs w:val="21"/>
              </w:rPr>
            </w:pPr>
          </w:p>
        </w:tc>
      </w:tr>
      <w:tr w:rsidR="00CD5C30" w:rsidRPr="004C621F" w14:paraId="13CD3769" w14:textId="77777777" w:rsidTr="00CD5C30">
        <w:trPr>
          <w:trHeight w:val="397"/>
          <w:jc w:val="center"/>
        </w:trPr>
        <w:tc>
          <w:tcPr>
            <w:tcW w:w="743" w:type="dxa"/>
            <w:shd w:val="clear" w:color="auto" w:fill="FFFF00"/>
            <w:vAlign w:val="center"/>
            <w:hideMark/>
          </w:tcPr>
          <w:p w14:paraId="03946BD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10.3</w:t>
            </w:r>
          </w:p>
        </w:tc>
        <w:tc>
          <w:tcPr>
            <w:tcW w:w="2516" w:type="dxa"/>
            <w:shd w:val="clear" w:color="auto" w:fill="FFFF00"/>
            <w:vAlign w:val="center"/>
            <w:hideMark/>
          </w:tcPr>
          <w:p w14:paraId="6FFA817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病原微生物获取与保管</w:t>
            </w:r>
          </w:p>
        </w:tc>
        <w:tc>
          <w:tcPr>
            <w:tcW w:w="5686" w:type="dxa"/>
            <w:shd w:val="clear" w:color="auto" w:fill="FFFF00"/>
            <w:vAlign w:val="center"/>
            <w:hideMark/>
          </w:tcPr>
          <w:p w14:paraId="78462C1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463A7D9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CF034D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626E32F"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CE650D4"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37174C0C" w14:textId="454369B1" w:rsidR="00CD5C30" w:rsidRPr="004C621F" w:rsidRDefault="00CD5C30" w:rsidP="00CD5C30">
            <w:pPr>
              <w:rPr>
                <w:rFonts w:ascii="Times New Roman" w:eastAsia="楷体_GB2312" w:hAnsi="Times New Roman" w:cs="Times New Roman"/>
                <w:b/>
                <w:szCs w:val="21"/>
              </w:rPr>
            </w:pPr>
          </w:p>
        </w:tc>
      </w:tr>
      <w:tr w:rsidR="00CD5C30" w:rsidRPr="004C621F" w14:paraId="27240FB2" w14:textId="77777777" w:rsidTr="00CD5C30">
        <w:trPr>
          <w:trHeight w:val="397"/>
          <w:jc w:val="center"/>
        </w:trPr>
        <w:tc>
          <w:tcPr>
            <w:tcW w:w="743" w:type="dxa"/>
            <w:vMerge w:val="restart"/>
            <w:vAlign w:val="center"/>
            <w:hideMark/>
          </w:tcPr>
          <w:p w14:paraId="42D382D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10.3.1</w:t>
            </w:r>
          </w:p>
        </w:tc>
        <w:tc>
          <w:tcPr>
            <w:tcW w:w="2516" w:type="dxa"/>
            <w:vMerge w:val="restart"/>
            <w:vAlign w:val="center"/>
            <w:hideMark/>
          </w:tcPr>
          <w:p w14:paraId="474E9DA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使用高致病性病原微生物菌（毒）种，须办理相应申请和报批手续</w:t>
            </w:r>
          </w:p>
        </w:tc>
        <w:tc>
          <w:tcPr>
            <w:tcW w:w="5686" w:type="dxa"/>
            <w:vAlign w:val="center"/>
            <w:hideMark/>
          </w:tcPr>
          <w:p w14:paraId="2E03416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192</w:t>
            </w:r>
            <w:r w:rsidRPr="004C621F">
              <w:rPr>
                <w:rFonts w:ascii="Times New Roman" w:eastAsia="仿宋_GB2312" w:hAnsi="Times New Roman" w:cs="Times New Roman"/>
                <w:szCs w:val="21"/>
              </w:rPr>
              <w:t>）从正规渠道获取病原微生物菌（毒）株，学校应有审批流程。</w:t>
            </w:r>
          </w:p>
        </w:tc>
        <w:tc>
          <w:tcPr>
            <w:tcW w:w="426" w:type="dxa"/>
            <w:vAlign w:val="center"/>
            <w:hideMark/>
          </w:tcPr>
          <w:p w14:paraId="7F49230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3D0B15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30E1B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50651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DF0BA33" w14:textId="26D97423" w:rsidR="00CD5C30" w:rsidRPr="004C621F" w:rsidRDefault="00CD5C30" w:rsidP="00CD5C30">
            <w:pPr>
              <w:rPr>
                <w:rFonts w:ascii="Times New Roman" w:eastAsia="仿宋_GB2312" w:hAnsi="Times New Roman" w:cs="Times New Roman"/>
                <w:szCs w:val="21"/>
              </w:rPr>
            </w:pPr>
          </w:p>
        </w:tc>
      </w:tr>
      <w:tr w:rsidR="00CD5C30" w:rsidRPr="004C621F" w14:paraId="080FC9E0" w14:textId="77777777" w:rsidTr="00CD5C30">
        <w:trPr>
          <w:trHeight w:val="397"/>
          <w:jc w:val="center"/>
        </w:trPr>
        <w:tc>
          <w:tcPr>
            <w:tcW w:w="743" w:type="dxa"/>
            <w:vMerge/>
            <w:vAlign w:val="center"/>
            <w:hideMark/>
          </w:tcPr>
          <w:p w14:paraId="2D7AD8F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CE313A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E762B9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193</w:t>
            </w:r>
            <w:r w:rsidRPr="004C621F">
              <w:rPr>
                <w:rFonts w:ascii="Times New Roman" w:eastAsia="仿宋_GB2312" w:hAnsi="Times New Roman" w:cs="Times New Roman"/>
                <w:szCs w:val="21"/>
              </w:rPr>
              <w:t>）转移和运输高致病病原微生物须按规定</w:t>
            </w:r>
            <w:proofErr w:type="gramStart"/>
            <w:r w:rsidRPr="004C621F">
              <w:rPr>
                <w:rFonts w:ascii="Times New Roman" w:eastAsia="仿宋_GB2312" w:hAnsi="Times New Roman" w:cs="Times New Roman"/>
                <w:szCs w:val="21"/>
              </w:rPr>
              <w:t>报卫生</w:t>
            </w:r>
            <w:proofErr w:type="gramEnd"/>
            <w:r w:rsidRPr="004C621F">
              <w:rPr>
                <w:rFonts w:ascii="Times New Roman" w:eastAsia="仿宋_GB2312" w:hAnsi="Times New Roman" w:cs="Times New Roman"/>
                <w:szCs w:val="21"/>
              </w:rPr>
              <w:t>和农业主管部门批准，并按相应的运输包装要求包装后转移和运输。</w:t>
            </w:r>
          </w:p>
        </w:tc>
        <w:tc>
          <w:tcPr>
            <w:tcW w:w="426" w:type="dxa"/>
            <w:vAlign w:val="center"/>
            <w:hideMark/>
          </w:tcPr>
          <w:p w14:paraId="225597B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A9826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FC4A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CCEE2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673EB1E" w14:textId="68C68127" w:rsidR="00CD5C30" w:rsidRPr="004C621F" w:rsidRDefault="00CD5C30" w:rsidP="00CD5C30">
            <w:pPr>
              <w:rPr>
                <w:rFonts w:ascii="Times New Roman" w:eastAsia="仿宋_GB2312" w:hAnsi="Times New Roman" w:cs="Times New Roman"/>
                <w:szCs w:val="21"/>
              </w:rPr>
            </w:pPr>
          </w:p>
        </w:tc>
      </w:tr>
      <w:tr w:rsidR="00CD5C30" w:rsidRPr="004C621F" w14:paraId="2EF91A56" w14:textId="77777777" w:rsidTr="00CD5C30">
        <w:trPr>
          <w:trHeight w:val="397"/>
          <w:jc w:val="center"/>
        </w:trPr>
        <w:tc>
          <w:tcPr>
            <w:tcW w:w="743" w:type="dxa"/>
            <w:tcBorders>
              <w:bottom w:val="single" w:sz="4" w:space="0" w:color="auto"/>
            </w:tcBorders>
            <w:vAlign w:val="center"/>
            <w:hideMark/>
          </w:tcPr>
          <w:p w14:paraId="60C0400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10.3.2</w:t>
            </w:r>
          </w:p>
        </w:tc>
        <w:tc>
          <w:tcPr>
            <w:tcW w:w="2516" w:type="dxa"/>
            <w:tcBorders>
              <w:bottom w:val="single" w:sz="4" w:space="0" w:color="auto"/>
            </w:tcBorders>
            <w:vAlign w:val="center"/>
            <w:hideMark/>
          </w:tcPr>
          <w:p w14:paraId="4A6572C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高致病性病原微生物菌（毒）</w:t>
            </w:r>
            <w:proofErr w:type="gramStart"/>
            <w:r w:rsidRPr="004C621F">
              <w:rPr>
                <w:rFonts w:ascii="Times New Roman" w:eastAsia="仿宋_GB2312" w:hAnsi="Times New Roman" w:cs="Times New Roman"/>
                <w:szCs w:val="21"/>
              </w:rPr>
              <w:t>种应妥善</w:t>
            </w:r>
            <w:proofErr w:type="gramEnd"/>
            <w:r w:rsidRPr="004C621F">
              <w:rPr>
                <w:rFonts w:ascii="Times New Roman" w:eastAsia="仿宋_GB2312" w:hAnsi="Times New Roman" w:cs="Times New Roman"/>
                <w:szCs w:val="21"/>
              </w:rPr>
              <w:t>保存和严格管理</w:t>
            </w:r>
          </w:p>
        </w:tc>
        <w:tc>
          <w:tcPr>
            <w:tcW w:w="5686" w:type="dxa"/>
            <w:tcBorders>
              <w:bottom w:val="single" w:sz="4" w:space="0" w:color="auto"/>
            </w:tcBorders>
            <w:vAlign w:val="center"/>
            <w:hideMark/>
          </w:tcPr>
          <w:p w14:paraId="30F24B5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194</w:t>
            </w:r>
            <w:r w:rsidRPr="004C621F">
              <w:rPr>
                <w:rFonts w:ascii="Times New Roman" w:eastAsia="仿宋_GB2312" w:hAnsi="Times New Roman" w:cs="Times New Roman"/>
                <w:szCs w:val="21"/>
              </w:rPr>
              <w:t>）病原微生物菌（毒）种保存在带锁冰箱或柜子中，高致病性病原微生物实行双人双锁管理。有病原微生物菌（毒）种保存、实验使用、销毁的记录。</w:t>
            </w:r>
          </w:p>
        </w:tc>
        <w:tc>
          <w:tcPr>
            <w:tcW w:w="426" w:type="dxa"/>
            <w:tcBorders>
              <w:bottom w:val="single" w:sz="4" w:space="0" w:color="auto"/>
            </w:tcBorders>
            <w:vAlign w:val="center"/>
            <w:hideMark/>
          </w:tcPr>
          <w:p w14:paraId="05E341F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A66C1D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5326A9B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D49F19B"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5A41F24B" w14:textId="54DEE425" w:rsidR="00CD5C30" w:rsidRPr="004C621F" w:rsidRDefault="00CD5C30" w:rsidP="00CD5C30">
            <w:pPr>
              <w:rPr>
                <w:rFonts w:ascii="Times New Roman" w:eastAsia="仿宋_GB2312" w:hAnsi="Times New Roman" w:cs="Times New Roman"/>
                <w:szCs w:val="21"/>
              </w:rPr>
            </w:pPr>
          </w:p>
        </w:tc>
      </w:tr>
      <w:tr w:rsidR="00CD5C30" w:rsidRPr="004C621F" w14:paraId="584311B6" w14:textId="77777777" w:rsidTr="00CD5C30">
        <w:trPr>
          <w:trHeight w:val="397"/>
          <w:jc w:val="center"/>
        </w:trPr>
        <w:tc>
          <w:tcPr>
            <w:tcW w:w="743" w:type="dxa"/>
            <w:shd w:val="clear" w:color="auto" w:fill="FFFF00"/>
            <w:vAlign w:val="center"/>
            <w:hideMark/>
          </w:tcPr>
          <w:p w14:paraId="25742F15"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10.4</w:t>
            </w:r>
          </w:p>
        </w:tc>
        <w:tc>
          <w:tcPr>
            <w:tcW w:w="2516" w:type="dxa"/>
            <w:shd w:val="clear" w:color="auto" w:fill="FFFF00"/>
            <w:vAlign w:val="center"/>
            <w:hideMark/>
          </w:tcPr>
          <w:p w14:paraId="753F0A4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人员管理</w:t>
            </w:r>
          </w:p>
        </w:tc>
        <w:tc>
          <w:tcPr>
            <w:tcW w:w="5686" w:type="dxa"/>
            <w:shd w:val="clear" w:color="auto" w:fill="FFFF00"/>
            <w:vAlign w:val="center"/>
            <w:hideMark/>
          </w:tcPr>
          <w:p w14:paraId="0E7B055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D3E200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360702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5BB9BC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953F4B0"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20898F16" w14:textId="749FB05F" w:rsidR="00CD5C30" w:rsidRPr="004C621F" w:rsidRDefault="00CD5C30" w:rsidP="00CD5C30">
            <w:pPr>
              <w:rPr>
                <w:rFonts w:ascii="Times New Roman" w:eastAsia="楷体_GB2312" w:hAnsi="Times New Roman" w:cs="Times New Roman"/>
                <w:b/>
                <w:szCs w:val="21"/>
              </w:rPr>
            </w:pPr>
          </w:p>
        </w:tc>
      </w:tr>
      <w:tr w:rsidR="00CD5C30" w:rsidRPr="004C621F" w14:paraId="718C69F4" w14:textId="77777777" w:rsidTr="00CD5C30">
        <w:trPr>
          <w:trHeight w:val="397"/>
          <w:jc w:val="center"/>
        </w:trPr>
        <w:tc>
          <w:tcPr>
            <w:tcW w:w="743" w:type="dxa"/>
            <w:vAlign w:val="center"/>
            <w:hideMark/>
          </w:tcPr>
          <w:p w14:paraId="200B615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10.4.1</w:t>
            </w:r>
          </w:p>
        </w:tc>
        <w:tc>
          <w:tcPr>
            <w:tcW w:w="2516" w:type="dxa"/>
            <w:vAlign w:val="center"/>
            <w:hideMark/>
          </w:tcPr>
          <w:p w14:paraId="6FA2017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开展病原微生物相关实验和研究的人员经过专业培训</w:t>
            </w:r>
          </w:p>
        </w:tc>
        <w:tc>
          <w:tcPr>
            <w:tcW w:w="5686" w:type="dxa"/>
            <w:vAlign w:val="center"/>
            <w:hideMark/>
          </w:tcPr>
          <w:p w14:paraId="35205C8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195</w:t>
            </w:r>
            <w:r w:rsidRPr="004C621F">
              <w:rPr>
                <w:rFonts w:ascii="Times New Roman" w:eastAsia="仿宋_GB2312" w:hAnsi="Times New Roman" w:cs="Times New Roman"/>
                <w:szCs w:val="21"/>
              </w:rPr>
              <w:t>）人员经考核合格，并取得证书。</w:t>
            </w:r>
          </w:p>
        </w:tc>
        <w:tc>
          <w:tcPr>
            <w:tcW w:w="426" w:type="dxa"/>
            <w:vAlign w:val="center"/>
            <w:hideMark/>
          </w:tcPr>
          <w:p w14:paraId="733A98B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018B5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4C0B0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501E1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5895B9D" w14:textId="23CC648F" w:rsidR="00CD5C30" w:rsidRPr="004C621F" w:rsidRDefault="00CD5C30" w:rsidP="00CD5C30">
            <w:pPr>
              <w:rPr>
                <w:rFonts w:ascii="Times New Roman" w:eastAsia="仿宋_GB2312" w:hAnsi="Times New Roman" w:cs="Times New Roman"/>
                <w:szCs w:val="21"/>
              </w:rPr>
            </w:pPr>
          </w:p>
        </w:tc>
      </w:tr>
      <w:tr w:rsidR="00CD5C30" w:rsidRPr="004C621F" w14:paraId="348B71CA" w14:textId="77777777" w:rsidTr="00CD5C30">
        <w:trPr>
          <w:trHeight w:val="397"/>
          <w:jc w:val="center"/>
        </w:trPr>
        <w:tc>
          <w:tcPr>
            <w:tcW w:w="743" w:type="dxa"/>
            <w:vAlign w:val="center"/>
            <w:hideMark/>
          </w:tcPr>
          <w:p w14:paraId="32C9A04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10.4.2</w:t>
            </w:r>
          </w:p>
        </w:tc>
        <w:tc>
          <w:tcPr>
            <w:tcW w:w="2516" w:type="dxa"/>
            <w:vAlign w:val="center"/>
            <w:hideMark/>
          </w:tcPr>
          <w:p w14:paraId="7C16167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为从事高致病性病原微生物的工作人员提供适宜的医学评估</w:t>
            </w:r>
          </w:p>
        </w:tc>
        <w:tc>
          <w:tcPr>
            <w:tcW w:w="5686" w:type="dxa"/>
            <w:vAlign w:val="center"/>
            <w:hideMark/>
          </w:tcPr>
          <w:p w14:paraId="76688AD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196</w:t>
            </w:r>
            <w:r w:rsidRPr="004C621F">
              <w:rPr>
                <w:rFonts w:ascii="Times New Roman" w:eastAsia="仿宋_GB2312" w:hAnsi="Times New Roman" w:cs="Times New Roman"/>
                <w:szCs w:val="21"/>
              </w:rPr>
              <w:t>）实施监测和治疗方案，并妥善保存相应的医学记录。有上岗前体检和离岗体检，长期工作有定期体检。</w:t>
            </w:r>
          </w:p>
        </w:tc>
        <w:tc>
          <w:tcPr>
            <w:tcW w:w="426" w:type="dxa"/>
            <w:vAlign w:val="center"/>
            <w:hideMark/>
          </w:tcPr>
          <w:p w14:paraId="50D5990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5DB4B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EEB536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EC999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3A2B877" w14:textId="475CDEA1" w:rsidR="00CD5C30" w:rsidRPr="004C621F" w:rsidRDefault="00CD5C30" w:rsidP="00CD5C30">
            <w:pPr>
              <w:rPr>
                <w:rFonts w:ascii="Times New Roman" w:eastAsia="仿宋_GB2312" w:hAnsi="Times New Roman" w:cs="Times New Roman"/>
                <w:szCs w:val="21"/>
              </w:rPr>
            </w:pPr>
          </w:p>
        </w:tc>
      </w:tr>
      <w:tr w:rsidR="00CD5C30" w:rsidRPr="004C621F" w14:paraId="0882FF3E" w14:textId="77777777" w:rsidTr="00CD5C30">
        <w:trPr>
          <w:trHeight w:val="397"/>
          <w:jc w:val="center"/>
        </w:trPr>
        <w:tc>
          <w:tcPr>
            <w:tcW w:w="743" w:type="dxa"/>
            <w:tcBorders>
              <w:bottom w:val="single" w:sz="4" w:space="0" w:color="auto"/>
            </w:tcBorders>
            <w:vAlign w:val="center"/>
            <w:hideMark/>
          </w:tcPr>
          <w:p w14:paraId="649933F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10.4.3</w:t>
            </w:r>
          </w:p>
        </w:tc>
        <w:tc>
          <w:tcPr>
            <w:tcW w:w="2516" w:type="dxa"/>
            <w:tcBorders>
              <w:bottom w:val="single" w:sz="4" w:space="0" w:color="auto"/>
            </w:tcBorders>
            <w:vAlign w:val="center"/>
            <w:hideMark/>
          </w:tcPr>
          <w:p w14:paraId="646A6B0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制定相应的人员准入制度</w:t>
            </w:r>
          </w:p>
        </w:tc>
        <w:tc>
          <w:tcPr>
            <w:tcW w:w="5686" w:type="dxa"/>
            <w:tcBorders>
              <w:bottom w:val="single" w:sz="4" w:space="0" w:color="auto"/>
            </w:tcBorders>
            <w:vAlign w:val="center"/>
            <w:hideMark/>
          </w:tcPr>
          <w:p w14:paraId="6199F55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197</w:t>
            </w:r>
            <w:r w:rsidRPr="004C621F">
              <w:rPr>
                <w:rFonts w:ascii="Times New Roman" w:eastAsia="仿宋_GB2312" w:hAnsi="Times New Roman" w:cs="Times New Roman"/>
                <w:szCs w:val="21"/>
              </w:rPr>
              <w:t>）外来人员进入生物安全实验室须经负责人批准，并有相关的教育培训、安全防控措施。出现感冒发热等症状时，不得进行病原微生物实验。</w:t>
            </w:r>
          </w:p>
        </w:tc>
        <w:tc>
          <w:tcPr>
            <w:tcW w:w="426" w:type="dxa"/>
            <w:tcBorders>
              <w:bottom w:val="single" w:sz="4" w:space="0" w:color="auto"/>
            </w:tcBorders>
            <w:vAlign w:val="center"/>
            <w:hideMark/>
          </w:tcPr>
          <w:p w14:paraId="18246C8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8639915"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FF49D0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56384285"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6A66E599" w14:textId="15DB464B" w:rsidR="00CD5C30" w:rsidRPr="004C621F" w:rsidRDefault="00CD5C30" w:rsidP="00CD5C30">
            <w:pPr>
              <w:rPr>
                <w:rFonts w:ascii="Times New Roman" w:eastAsia="仿宋_GB2312" w:hAnsi="Times New Roman" w:cs="Times New Roman"/>
                <w:szCs w:val="21"/>
              </w:rPr>
            </w:pPr>
          </w:p>
        </w:tc>
      </w:tr>
      <w:tr w:rsidR="00CD5C30" w:rsidRPr="004C621F" w14:paraId="6ECD0979" w14:textId="77777777" w:rsidTr="00CD5C30">
        <w:trPr>
          <w:trHeight w:val="397"/>
          <w:jc w:val="center"/>
        </w:trPr>
        <w:tc>
          <w:tcPr>
            <w:tcW w:w="743" w:type="dxa"/>
            <w:shd w:val="clear" w:color="auto" w:fill="FFFF00"/>
            <w:vAlign w:val="center"/>
            <w:hideMark/>
          </w:tcPr>
          <w:p w14:paraId="2486AD24"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10.5</w:t>
            </w:r>
          </w:p>
        </w:tc>
        <w:tc>
          <w:tcPr>
            <w:tcW w:w="2516" w:type="dxa"/>
            <w:shd w:val="clear" w:color="auto" w:fill="FFFF00"/>
            <w:vAlign w:val="center"/>
            <w:hideMark/>
          </w:tcPr>
          <w:p w14:paraId="5DACF9B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操作与管理</w:t>
            </w:r>
          </w:p>
        </w:tc>
        <w:tc>
          <w:tcPr>
            <w:tcW w:w="5686" w:type="dxa"/>
            <w:shd w:val="clear" w:color="auto" w:fill="FFFF00"/>
            <w:vAlign w:val="center"/>
            <w:hideMark/>
          </w:tcPr>
          <w:p w14:paraId="4FF4F82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29AB8D4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556F70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450213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116E1A4"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03E12174" w14:textId="43297CF5" w:rsidR="00CD5C30" w:rsidRPr="004C621F" w:rsidRDefault="00CD5C30" w:rsidP="00CD5C30">
            <w:pPr>
              <w:rPr>
                <w:rFonts w:ascii="Times New Roman" w:eastAsia="楷体_GB2312" w:hAnsi="Times New Roman" w:cs="Times New Roman"/>
                <w:b/>
                <w:szCs w:val="21"/>
              </w:rPr>
            </w:pPr>
          </w:p>
        </w:tc>
      </w:tr>
      <w:tr w:rsidR="00CD5C30" w:rsidRPr="004C621F" w14:paraId="4F8A56B1" w14:textId="77777777" w:rsidTr="00CD5C30">
        <w:trPr>
          <w:trHeight w:val="397"/>
          <w:jc w:val="center"/>
        </w:trPr>
        <w:tc>
          <w:tcPr>
            <w:tcW w:w="743" w:type="dxa"/>
            <w:vAlign w:val="center"/>
            <w:hideMark/>
          </w:tcPr>
          <w:p w14:paraId="4AF158D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10.5.1</w:t>
            </w:r>
          </w:p>
        </w:tc>
        <w:tc>
          <w:tcPr>
            <w:tcW w:w="2516" w:type="dxa"/>
            <w:vAlign w:val="center"/>
            <w:hideMark/>
          </w:tcPr>
          <w:p w14:paraId="27EA5A4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制定并采用生物安全手册，有相关标准操作规范</w:t>
            </w:r>
          </w:p>
        </w:tc>
        <w:tc>
          <w:tcPr>
            <w:tcW w:w="5686" w:type="dxa"/>
            <w:vAlign w:val="center"/>
            <w:hideMark/>
          </w:tcPr>
          <w:p w14:paraId="6495CFF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198</w:t>
            </w:r>
            <w:r w:rsidRPr="004C621F">
              <w:rPr>
                <w:rFonts w:ascii="Times New Roman" w:eastAsia="仿宋_GB2312" w:hAnsi="Times New Roman" w:cs="Times New Roman"/>
                <w:szCs w:val="21"/>
              </w:rPr>
              <w:t>）有从事病原微生物相关实验活动的标准操作规范。</w:t>
            </w:r>
          </w:p>
        </w:tc>
        <w:tc>
          <w:tcPr>
            <w:tcW w:w="426" w:type="dxa"/>
            <w:vAlign w:val="center"/>
            <w:hideMark/>
          </w:tcPr>
          <w:p w14:paraId="2BAB167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8A702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FE8C7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5ED54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25770AC" w14:textId="51E079BD" w:rsidR="00CD5C30" w:rsidRPr="004C621F" w:rsidRDefault="00CD5C30" w:rsidP="00CD5C30">
            <w:pPr>
              <w:rPr>
                <w:rFonts w:ascii="Times New Roman" w:eastAsia="仿宋_GB2312" w:hAnsi="Times New Roman" w:cs="Times New Roman"/>
                <w:szCs w:val="21"/>
              </w:rPr>
            </w:pPr>
          </w:p>
        </w:tc>
      </w:tr>
      <w:tr w:rsidR="00CD5C30" w:rsidRPr="004C621F" w14:paraId="48C37CE4" w14:textId="77777777" w:rsidTr="00CD5C30">
        <w:trPr>
          <w:trHeight w:val="397"/>
          <w:jc w:val="center"/>
        </w:trPr>
        <w:tc>
          <w:tcPr>
            <w:tcW w:w="743" w:type="dxa"/>
            <w:vAlign w:val="center"/>
            <w:hideMark/>
          </w:tcPr>
          <w:p w14:paraId="092CA6D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10.5.2</w:t>
            </w:r>
          </w:p>
        </w:tc>
        <w:tc>
          <w:tcPr>
            <w:tcW w:w="2516" w:type="dxa"/>
            <w:vAlign w:val="center"/>
            <w:hideMark/>
          </w:tcPr>
          <w:p w14:paraId="11090DC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开展相关实验活动的风险评估和制定相应的应急预案</w:t>
            </w:r>
          </w:p>
        </w:tc>
        <w:tc>
          <w:tcPr>
            <w:tcW w:w="5686" w:type="dxa"/>
            <w:vAlign w:val="center"/>
            <w:hideMark/>
          </w:tcPr>
          <w:p w14:paraId="2361467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199</w:t>
            </w:r>
            <w:r w:rsidRPr="004C621F">
              <w:rPr>
                <w:rFonts w:ascii="Times New Roman" w:eastAsia="仿宋_GB2312" w:hAnsi="Times New Roman" w:cs="Times New Roman"/>
                <w:szCs w:val="21"/>
              </w:rPr>
              <w:t>）开展病原微生物的相关实验活动应有风险评估和应急预案，包括病原微生物及感染</w:t>
            </w:r>
            <w:proofErr w:type="gramStart"/>
            <w:r w:rsidRPr="004C621F">
              <w:rPr>
                <w:rFonts w:ascii="Times New Roman" w:eastAsia="仿宋_GB2312" w:hAnsi="Times New Roman" w:cs="Times New Roman"/>
                <w:szCs w:val="21"/>
              </w:rPr>
              <w:t>材料溢洒和</w:t>
            </w:r>
            <w:proofErr w:type="gramEnd"/>
            <w:r w:rsidRPr="004C621F">
              <w:rPr>
                <w:rFonts w:ascii="Times New Roman" w:eastAsia="仿宋_GB2312" w:hAnsi="Times New Roman" w:cs="Times New Roman"/>
                <w:szCs w:val="21"/>
              </w:rPr>
              <w:t>意外事故的书面处置程序。</w:t>
            </w:r>
          </w:p>
        </w:tc>
        <w:tc>
          <w:tcPr>
            <w:tcW w:w="426" w:type="dxa"/>
            <w:vAlign w:val="center"/>
            <w:hideMark/>
          </w:tcPr>
          <w:p w14:paraId="7BA3A5F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21D2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C8D1C2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7DD1A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5D8C9D2" w14:textId="62E4B940" w:rsidR="00CD5C30" w:rsidRPr="004C621F" w:rsidRDefault="00CD5C30" w:rsidP="00CD5C30">
            <w:pPr>
              <w:rPr>
                <w:rFonts w:ascii="Times New Roman" w:eastAsia="仿宋_GB2312" w:hAnsi="Times New Roman" w:cs="Times New Roman"/>
                <w:szCs w:val="21"/>
              </w:rPr>
            </w:pPr>
          </w:p>
        </w:tc>
      </w:tr>
      <w:tr w:rsidR="00CD5C30" w:rsidRPr="004C621F" w14:paraId="50F19367" w14:textId="77777777" w:rsidTr="00CD5C30">
        <w:trPr>
          <w:trHeight w:val="397"/>
          <w:jc w:val="center"/>
        </w:trPr>
        <w:tc>
          <w:tcPr>
            <w:tcW w:w="743" w:type="dxa"/>
            <w:vMerge w:val="restart"/>
            <w:vAlign w:val="center"/>
            <w:hideMark/>
          </w:tcPr>
          <w:p w14:paraId="0E9B1D7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10.5.3</w:t>
            </w:r>
          </w:p>
        </w:tc>
        <w:tc>
          <w:tcPr>
            <w:tcW w:w="2516" w:type="dxa"/>
            <w:vMerge w:val="restart"/>
            <w:vAlign w:val="center"/>
            <w:hideMark/>
          </w:tcPr>
          <w:p w14:paraId="6FC6CBA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实验操作合</w:t>
            </w:r>
            <w:proofErr w:type="gramStart"/>
            <w:r w:rsidRPr="004C621F">
              <w:rPr>
                <w:rFonts w:ascii="Times New Roman" w:eastAsia="仿宋_GB2312" w:hAnsi="Times New Roman" w:cs="Times New Roman"/>
                <w:szCs w:val="21"/>
              </w:rPr>
              <w:t>规</w:t>
            </w:r>
            <w:proofErr w:type="gramEnd"/>
            <w:r w:rsidRPr="004C621F">
              <w:rPr>
                <w:rFonts w:ascii="Times New Roman" w:eastAsia="仿宋_GB2312" w:hAnsi="Times New Roman" w:cs="Times New Roman"/>
                <w:szCs w:val="21"/>
              </w:rPr>
              <w:t>，安全防护措施合理</w:t>
            </w:r>
          </w:p>
        </w:tc>
        <w:tc>
          <w:tcPr>
            <w:tcW w:w="5686" w:type="dxa"/>
            <w:vAlign w:val="center"/>
            <w:hideMark/>
          </w:tcPr>
          <w:p w14:paraId="38809D7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200</w:t>
            </w:r>
            <w:r w:rsidRPr="004C621F">
              <w:rPr>
                <w:rFonts w:ascii="Times New Roman" w:eastAsia="仿宋_GB2312" w:hAnsi="Times New Roman" w:cs="Times New Roman"/>
                <w:szCs w:val="21"/>
              </w:rPr>
              <w:t>）在合适的生物安全柜中进行实验操作；不得在超净工作台中进行病原微生物实验。</w:t>
            </w:r>
          </w:p>
        </w:tc>
        <w:tc>
          <w:tcPr>
            <w:tcW w:w="426" w:type="dxa"/>
            <w:vAlign w:val="center"/>
            <w:hideMark/>
          </w:tcPr>
          <w:p w14:paraId="4BDEB18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4C9A6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CD050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47286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924B99D" w14:textId="54729C30" w:rsidR="00CD5C30" w:rsidRPr="004C621F" w:rsidRDefault="00CD5C30" w:rsidP="00CD5C30">
            <w:pPr>
              <w:rPr>
                <w:rFonts w:ascii="Times New Roman" w:eastAsia="仿宋_GB2312" w:hAnsi="Times New Roman" w:cs="Times New Roman"/>
                <w:szCs w:val="21"/>
              </w:rPr>
            </w:pPr>
          </w:p>
        </w:tc>
      </w:tr>
      <w:tr w:rsidR="00CD5C30" w:rsidRPr="004C621F" w14:paraId="20259578" w14:textId="77777777" w:rsidTr="00CD5C30">
        <w:trPr>
          <w:trHeight w:val="397"/>
          <w:jc w:val="center"/>
        </w:trPr>
        <w:tc>
          <w:tcPr>
            <w:tcW w:w="743" w:type="dxa"/>
            <w:vMerge/>
            <w:vAlign w:val="center"/>
            <w:hideMark/>
          </w:tcPr>
          <w:p w14:paraId="5EB0A85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A35F35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2C5D24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201</w:t>
            </w:r>
            <w:r w:rsidRPr="004C621F">
              <w:rPr>
                <w:rFonts w:ascii="Times New Roman" w:eastAsia="仿宋_GB2312" w:hAnsi="Times New Roman" w:cs="Times New Roman"/>
                <w:szCs w:val="21"/>
              </w:rPr>
              <w:t>）安全操作高速离心机，小心防止离心管破损或盖子破裂造成</w:t>
            </w:r>
            <w:proofErr w:type="gramStart"/>
            <w:r w:rsidRPr="004C621F">
              <w:rPr>
                <w:rFonts w:ascii="Times New Roman" w:eastAsia="仿宋_GB2312" w:hAnsi="Times New Roman" w:cs="Times New Roman"/>
                <w:szCs w:val="21"/>
              </w:rPr>
              <w:t>溢洒或</w:t>
            </w:r>
            <w:proofErr w:type="gramEnd"/>
            <w:r w:rsidRPr="004C621F">
              <w:rPr>
                <w:rFonts w:ascii="Times New Roman" w:eastAsia="仿宋_GB2312" w:hAnsi="Times New Roman" w:cs="Times New Roman"/>
                <w:szCs w:val="21"/>
              </w:rPr>
              <w:t>气溶胶扩散。</w:t>
            </w:r>
          </w:p>
        </w:tc>
        <w:tc>
          <w:tcPr>
            <w:tcW w:w="426" w:type="dxa"/>
            <w:vAlign w:val="center"/>
            <w:hideMark/>
          </w:tcPr>
          <w:p w14:paraId="3BFF150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D7724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B4816D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7A0F20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A210766" w14:textId="5194293E" w:rsidR="00CD5C30" w:rsidRPr="004C621F" w:rsidRDefault="00CD5C30" w:rsidP="00CD5C30">
            <w:pPr>
              <w:rPr>
                <w:rFonts w:ascii="Times New Roman" w:eastAsia="仿宋_GB2312" w:hAnsi="Times New Roman" w:cs="Times New Roman"/>
                <w:szCs w:val="21"/>
              </w:rPr>
            </w:pPr>
          </w:p>
        </w:tc>
      </w:tr>
      <w:tr w:rsidR="00CD5C30" w:rsidRPr="004C621F" w14:paraId="705EEA82" w14:textId="77777777" w:rsidTr="00CD5C30">
        <w:trPr>
          <w:trHeight w:val="397"/>
          <w:jc w:val="center"/>
        </w:trPr>
        <w:tc>
          <w:tcPr>
            <w:tcW w:w="743" w:type="dxa"/>
            <w:vMerge/>
            <w:tcBorders>
              <w:bottom w:val="single" w:sz="4" w:space="0" w:color="auto"/>
            </w:tcBorders>
            <w:vAlign w:val="center"/>
            <w:hideMark/>
          </w:tcPr>
          <w:p w14:paraId="5CE3E606"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2DFC4E52"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435566F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202</w:t>
            </w:r>
            <w:r w:rsidRPr="004C621F">
              <w:rPr>
                <w:rFonts w:ascii="Times New Roman" w:eastAsia="仿宋_GB2312" w:hAnsi="Times New Roman" w:cs="Times New Roman"/>
                <w:szCs w:val="21"/>
              </w:rPr>
              <w:t>）有合适的个体防护措施，禁止戴防护手套操作相关实验以外的设施设备。</w:t>
            </w:r>
          </w:p>
        </w:tc>
        <w:tc>
          <w:tcPr>
            <w:tcW w:w="426" w:type="dxa"/>
            <w:tcBorders>
              <w:bottom w:val="single" w:sz="4" w:space="0" w:color="auto"/>
            </w:tcBorders>
            <w:vAlign w:val="center"/>
            <w:hideMark/>
          </w:tcPr>
          <w:p w14:paraId="432C852E"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DFE0C8E"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6346B1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3FC4FF5"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E5C275D" w14:textId="03FE05AE" w:rsidR="00CD5C30" w:rsidRPr="004C621F" w:rsidRDefault="00CD5C30" w:rsidP="00CD5C30">
            <w:pPr>
              <w:rPr>
                <w:rFonts w:ascii="Times New Roman" w:eastAsia="仿宋_GB2312" w:hAnsi="Times New Roman" w:cs="Times New Roman"/>
                <w:szCs w:val="21"/>
              </w:rPr>
            </w:pPr>
          </w:p>
        </w:tc>
      </w:tr>
      <w:tr w:rsidR="00CD5C30" w:rsidRPr="004C621F" w14:paraId="5B08F4F6" w14:textId="77777777" w:rsidTr="00CD5C30">
        <w:trPr>
          <w:trHeight w:val="397"/>
          <w:jc w:val="center"/>
        </w:trPr>
        <w:tc>
          <w:tcPr>
            <w:tcW w:w="743" w:type="dxa"/>
            <w:shd w:val="clear" w:color="auto" w:fill="FFFF00"/>
            <w:vAlign w:val="center"/>
            <w:hideMark/>
          </w:tcPr>
          <w:p w14:paraId="0457614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10.6</w:t>
            </w:r>
          </w:p>
        </w:tc>
        <w:tc>
          <w:tcPr>
            <w:tcW w:w="2516" w:type="dxa"/>
            <w:shd w:val="clear" w:color="auto" w:fill="FFFF00"/>
            <w:vAlign w:val="center"/>
            <w:hideMark/>
          </w:tcPr>
          <w:p w14:paraId="273AE756"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实验动物安全</w:t>
            </w:r>
          </w:p>
        </w:tc>
        <w:tc>
          <w:tcPr>
            <w:tcW w:w="5686" w:type="dxa"/>
            <w:shd w:val="clear" w:color="auto" w:fill="FFFF00"/>
            <w:vAlign w:val="center"/>
            <w:hideMark/>
          </w:tcPr>
          <w:p w14:paraId="19C9973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B05C81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7D9C90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9023E6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620D0FC"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5BB3C66" w14:textId="3FA6BF4D" w:rsidR="00CD5C30" w:rsidRPr="004C621F" w:rsidRDefault="00CD5C30" w:rsidP="00CD5C30">
            <w:pPr>
              <w:rPr>
                <w:rFonts w:ascii="Times New Roman" w:eastAsia="楷体_GB2312" w:hAnsi="Times New Roman" w:cs="Times New Roman"/>
                <w:b/>
                <w:szCs w:val="21"/>
              </w:rPr>
            </w:pPr>
          </w:p>
        </w:tc>
      </w:tr>
      <w:tr w:rsidR="00CD5C30" w:rsidRPr="004C621F" w14:paraId="2484C0B9" w14:textId="77777777" w:rsidTr="00CD5C30">
        <w:trPr>
          <w:trHeight w:val="397"/>
          <w:jc w:val="center"/>
        </w:trPr>
        <w:tc>
          <w:tcPr>
            <w:tcW w:w="743" w:type="dxa"/>
            <w:vMerge w:val="restart"/>
            <w:vAlign w:val="center"/>
            <w:hideMark/>
          </w:tcPr>
          <w:p w14:paraId="01AA6E6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10.6.1</w:t>
            </w:r>
          </w:p>
        </w:tc>
        <w:tc>
          <w:tcPr>
            <w:tcW w:w="2516" w:type="dxa"/>
            <w:vMerge w:val="restart"/>
            <w:vAlign w:val="center"/>
            <w:hideMark/>
          </w:tcPr>
          <w:p w14:paraId="0259B0D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实验动物的购买、饲养、解剖等须符合相关规定</w:t>
            </w:r>
          </w:p>
        </w:tc>
        <w:tc>
          <w:tcPr>
            <w:tcW w:w="5686" w:type="dxa"/>
            <w:vAlign w:val="center"/>
            <w:hideMark/>
          </w:tcPr>
          <w:p w14:paraId="45E12E8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203</w:t>
            </w:r>
            <w:r w:rsidRPr="004C621F">
              <w:rPr>
                <w:rFonts w:ascii="Times New Roman" w:eastAsia="仿宋_GB2312" w:hAnsi="Times New Roman" w:cs="Times New Roman"/>
                <w:szCs w:val="21"/>
              </w:rPr>
              <w:t>）饲养实验动物的场所应有资质证书，实验动物须从具有资质的单位购买，有合格证明，用于解剖的实验动物须经过检验检疫合格。</w:t>
            </w:r>
          </w:p>
        </w:tc>
        <w:tc>
          <w:tcPr>
            <w:tcW w:w="426" w:type="dxa"/>
            <w:vAlign w:val="center"/>
            <w:hideMark/>
          </w:tcPr>
          <w:p w14:paraId="1D9C968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46D7A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7CB5CF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FBA0D8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AC1B68A" w14:textId="26942D5A" w:rsidR="00CD5C30" w:rsidRPr="004C621F" w:rsidRDefault="00CD5C30" w:rsidP="00CD5C30">
            <w:pPr>
              <w:rPr>
                <w:rFonts w:ascii="Times New Roman" w:eastAsia="仿宋_GB2312" w:hAnsi="Times New Roman" w:cs="Times New Roman"/>
                <w:szCs w:val="21"/>
              </w:rPr>
            </w:pPr>
          </w:p>
        </w:tc>
      </w:tr>
      <w:tr w:rsidR="00CD5C30" w:rsidRPr="004C621F" w14:paraId="14E5C620" w14:textId="77777777" w:rsidTr="00CD5C30">
        <w:trPr>
          <w:trHeight w:val="397"/>
          <w:jc w:val="center"/>
        </w:trPr>
        <w:tc>
          <w:tcPr>
            <w:tcW w:w="743" w:type="dxa"/>
            <w:vMerge/>
            <w:vAlign w:val="center"/>
            <w:hideMark/>
          </w:tcPr>
          <w:p w14:paraId="13E244F6"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A7C5D5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015D9D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204</w:t>
            </w:r>
            <w:r w:rsidRPr="004C621F">
              <w:rPr>
                <w:rFonts w:ascii="Times New Roman" w:eastAsia="仿宋_GB2312" w:hAnsi="Times New Roman" w:cs="Times New Roman"/>
                <w:szCs w:val="21"/>
              </w:rPr>
              <w:t>）解剖实验动物时，必须做好个人安全防护。</w:t>
            </w:r>
          </w:p>
        </w:tc>
        <w:tc>
          <w:tcPr>
            <w:tcW w:w="426" w:type="dxa"/>
            <w:vAlign w:val="center"/>
            <w:hideMark/>
          </w:tcPr>
          <w:p w14:paraId="03D5FDD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77D5A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74B67F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2E1415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15354B7" w14:textId="21D858DE" w:rsidR="00CD5C30" w:rsidRPr="004C621F" w:rsidRDefault="00CD5C30" w:rsidP="00CD5C30">
            <w:pPr>
              <w:rPr>
                <w:rFonts w:ascii="Times New Roman" w:eastAsia="仿宋_GB2312" w:hAnsi="Times New Roman" w:cs="Times New Roman"/>
                <w:szCs w:val="21"/>
              </w:rPr>
            </w:pPr>
          </w:p>
        </w:tc>
      </w:tr>
      <w:tr w:rsidR="00CD5C30" w:rsidRPr="004C621F" w14:paraId="7609D828" w14:textId="77777777" w:rsidTr="00CD5C30">
        <w:trPr>
          <w:trHeight w:val="397"/>
          <w:jc w:val="center"/>
        </w:trPr>
        <w:tc>
          <w:tcPr>
            <w:tcW w:w="743" w:type="dxa"/>
            <w:vMerge/>
            <w:vAlign w:val="center"/>
            <w:hideMark/>
          </w:tcPr>
          <w:p w14:paraId="4DEE84B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265C76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59EB3D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205</w:t>
            </w:r>
            <w:r w:rsidRPr="004C621F">
              <w:rPr>
                <w:rFonts w:ascii="Times New Roman" w:eastAsia="仿宋_GB2312" w:hAnsi="Times New Roman" w:cs="Times New Roman"/>
                <w:szCs w:val="21"/>
              </w:rPr>
              <w:t>）定期组织健康检查。</w:t>
            </w:r>
          </w:p>
        </w:tc>
        <w:tc>
          <w:tcPr>
            <w:tcW w:w="426" w:type="dxa"/>
            <w:vAlign w:val="center"/>
            <w:hideMark/>
          </w:tcPr>
          <w:p w14:paraId="52B59E6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C8A62C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3FB6CB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F858F5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4665CFA" w14:textId="235A1A74" w:rsidR="00CD5C30" w:rsidRPr="004C621F" w:rsidRDefault="00CD5C30" w:rsidP="00CD5C30">
            <w:pPr>
              <w:rPr>
                <w:rFonts w:ascii="Times New Roman" w:eastAsia="仿宋_GB2312" w:hAnsi="Times New Roman" w:cs="Times New Roman"/>
                <w:szCs w:val="21"/>
              </w:rPr>
            </w:pPr>
          </w:p>
        </w:tc>
      </w:tr>
      <w:tr w:rsidR="00CD5C30" w:rsidRPr="004C621F" w14:paraId="2AF65E38" w14:textId="77777777" w:rsidTr="00CD5C30">
        <w:trPr>
          <w:trHeight w:val="397"/>
          <w:jc w:val="center"/>
        </w:trPr>
        <w:tc>
          <w:tcPr>
            <w:tcW w:w="743" w:type="dxa"/>
            <w:tcBorders>
              <w:bottom w:val="single" w:sz="4" w:space="0" w:color="auto"/>
            </w:tcBorders>
            <w:vAlign w:val="center"/>
            <w:hideMark/>
          </w:tcPr>
          <w:p w14:paraId="72B6619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10.6.2</w:t>
            </w:r>
          </w:p>
        </w:tc>
        <w:tc>
          <w:tcPr>
            <w:tcW w:w="2516" w:type="dxa"/>
            <w:tcBorders>
              <w:bottom w:val="single" w:sz="4" w:space="0" w:color="auto"/>
            </w:tcBorders>
            <w:vAlign w:val="center"/>
            <w:hideMark/>
          </w:tcPr>
          <w:p w14:paraId="59CB408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动物</w:t>
            </w:r>
            <w:proofErr w:type="gramStart"/>
            <w:r w:rsidRPr="004C621F">
              <w:rPr>
                <w:rFonts w:ascii="Times New Roman" w:eastAsia="仿宋_GB2312" w:hAnsi="Times New Roman" w:cs="Times New Roman"/>
                <w:szCs w:val="21"/>
              </w:rPr>
              <w:t>实验按</w:t>
            </w:r>
            <w:proofErr w:type="gramEnd"/>
            <w:r w:rsidRPr="004C621F">
              <w:rPr>
                <w:rFonts w:ascii="Times New Roman" w:eastAsia="仿宋_GB2312" w:hAnsi="Times New Roman" w:cs="Times New Roman"/>
                <w:szCs w:val="21"/>
              </w:rPr>
              <w:t>相关规定进行伦理审查，保障动物权益</w:t>
            </w:r>
          </w:p>
        </w:tc>
        <w:tc>
          <w:tcPr>
            <w:tcW w:w="5686" w:type="dxa"/>
            <w:tcBorders>
              <w:bottom w:val="single" w:sz="4" w:space="0" w:color="auto"/>
            </w:tcBorders>
            <w:vAlign w:val="center"/>
            <w:hideMark/>
          </w:tcPr>
          <w:p w14:paraId="6576CD4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206</w:t>
            </w:r>
            <w:r w:rsidRPr="004C621F">
              <w:rPr>
                <w:rFonts w:ascii="Times New Roman" w:eastAsia="仿宋_GB2312" w:hAnsi="Times New Roman" w:cs="Times New Roman"/>
                <w:szCs w:val="21"/>
              </w:rPr>
              <w:t>）学校有伦理审查机构，查看伦理审查记录。</w:t>
            </w:r>
          </w:p>
        </w:tc>
        <w:tc>
          <w:tcPr>
            <w:tcW w:w="426" w:type="dxa"/>
            <w:tcBorders>
              <w:bottom w:val="single" w:sz="4" w:space="0" w:color="auto"/>
            </w:tcBorders>
            <w:vAlign w:val="center"/>
            <w:hideMark/>
          </w:tcPr>
          <w:p w14:paraId="4E4B6ACB"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E4CCAE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310117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A7B32D6"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19AD5DDB" w14:textId="715E6B68" w:rsidR="00CD5C30" w:rsidRPr="004C621F" w:rsidRDefault="00CD5C30" w:rsidP="00CD5C30">
            <w:pPr>
              <w:rPr>
                <w:rFonts w:ascii="Times New Roman" w:eastAsia="仿宋_GB2312" w:hAnsi="Times New Roman" w:cs="Times New Roman"/>
                <w:szCs w:val="21"/>
              </w:rPr>
            </w:pPr>
          </w:p>
        </w:tc>
      </w:tr>
      <w:tr w:rsidR="00CD5C30" w:rsidRPr="004C621F" w14:paraId="6E174320" w14:textId="77777777" w:rsidTr="00CD5C30">
        <w:trPr>
          <w:trHeight w:val="397"/>
          <w:jc w:val="center"/>
        </w:trPr>
        <w:tc>
          <w:tcPr>
            <w:tcW w:w="743" w:type="dxa"/>
            <w:shd w:val="clear" w:color="auto" w:fill="FFFF00"/>
            <w:vAlign w:val="center"/>
            <w:hideMark/>
          </w:tcPr>
          <w:p w14:paraId="4889650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10.7</w:t>
            </w:r>
          </w:p>
        </w:tc>
        <w:tc>
          <w:tcPr>
            <w:tcW w:w="2516" w:type="dxa"/>
            <w:shd w:val="clear" w:color="auto" w:fill="FFFF00"/>
            <w:vAlign w:val="center"/>
            <w:hideMark/>
          </w:tcPr>
          <w:p w14:paraId="59F4CF5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生物实验废物处置</w:t>
            </w:r>
          </w:p>
        </w:tc>
        <w:tc>
          <w:tcPr>
            <w:tcW w:w="5686" w:type="dxa"/>
            <w:shd w:val="clear" w:color="auto" w:fill="FFFF00"/>
            <w:vAlign w:val="center"/>
            <w:hideMark/>
          </w:tcPr>
          <w:p w14:paraId="1FC2759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A3F647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CFD51DE"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D3A6D1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5770096"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02255AC1" w14:textId="320F9121" w:rsidR="00CD5C30" w:rsidRPr="004C621F" w:rsidRDefault="00CD5C30" w:rsidP="00CD5C30">
            <w:pPr>
              <w:rPr>
                <w:rFonts w:ascii="Times New Roman" w:eastAsia="楷体_GB2312" w:hAnsi="Times New Roman" w:cs="Times New Roman"/>
                <w:b/>
                <w:szCs w:val="21"/>
              </w:rPr>
            </w:pPr>
          </w:p>
        </w:tc>
      </w:tr>
      <w:tr w:rsidR="00CD5C30" w:rsidRPr="004C621F" w14:paraId="13EB1F1B" w14:textId="77777777" w:rsidTr="00CD5C30">
        <w:trPr>
          <w:trHeight w:val="397"/>
          <w:jc w:val="center"/>
        </w:trPr>
        <w:tc>
          <w:tcPr>
            <w:tcW w:w="743" w:type="dxa"/>
            <w:vMerge w:val="restart"/>
            <w:vAlign w:val="center"/>
            <w:hideMark/>
          </w:tcPr>
          <w:p w14:paraId="0D7718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10.7.1</w:t>
            </w:r>
          </w:p>
        </w:tc>
        <w:tc>
          <w:tcPr>
            <w:tcW w:w="2516" w:type="dxa"/>
            <w:vMerge w:val="restart"/>
            <w:vAlign w:val="center"/>
            <w:hideMark/>
          </w:tcPr>
          <w:p w14:paraId="2CF3598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生物废弃物的中转和处置规范</w:t>
            </w:r>
          </w:p>
        </w:tc>
        <w:tc>
          <w:tcPr>
            <w:tcW w:w="5686" w:type="dxa"/>
            <w:vAlign w:val="center"/>
            <w:hideMark/>
          </w:tcPr>
          <w:p w14:paraId="0EBECCB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207</w:t>
            </w:r>
            <w:r w:rsidRPr="004C621F">
              <w:rPr>
                <w:rFonts w:ascii="Times New Roman" w:eastAsia="仿宋_GB2312" w:hAnsi="Times New Roman" w:cs="Times New Roman"/>
                <w:szCs w:val="21"/>
              </w:rPr>
              <w:t>）学校与有资质的单位签约处置感染性废物，有交接记录，形成电子或者纸质台账。</w:t>
            </w:r>
          </w:p>
        </w:tc>
        <w:tc>
          <w:tcPr>
            <w:tcW w:w="426" w:type="dxa"/>
            <w:vAlign w:val="center"/>
            <w:hideMark/>
          </w:tcPr>
          <w:p w14:paraId="6AD0022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EFEDE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787BA3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FFF2B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8C04A31" w14:textId="54D42D05" w:rsidR="00CD5C30" w:rsidRPr="004C621F" w:rsidRDefault="00CD5C30" w:rsidP="00CD5C30">
            <w:pPr>
              <w:rPr>
                <w:rFonts w:ascii="Times New Roman" w:eastAsia="仿宋_GB2312" w:hAnsi="Times New Roman" w:cs="Times New Roman"/>
                <w:szCs w:val="21"/>
              </w:rPr>
            </w:pPr>
          </w:p>
        </w:tc>
      </w:tr>
      <w:tr w:rsidR="00CD5C30" w:rsidRPr="004C621F" w14:paraId="32FF9085" w14:textId="77777777" w:rsidTr="00CD5C30">
        <w:trPr>
          <w:trHeight w:val="397"/>
          <w:jc w:val="center"/>
        </w:trPr>
        <w:tc>
          <w:tcPr>
            <w:tcW w:w="743" w:type="dxa"/>
            <w:vMerge/>
            <w:vAlign w:val="center"/>
            <w:hideMark/>
          </w:tcPr>
          <w:p w14:paraId="3E15187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A5855E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9E4ACD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208</w:t>
            </w:r>
            <w:r w:rsidRPr="004C621F">
              <w:rPr>
                <w:rFonts w:ascii="Times New Roman" w:eastAsia="仿宋_GB2312" w:hAnsi="Times New Roman" w:cs="Times New Roman"/>
                <w:szCs w:val="21"/>
              </w:rPr>
              <w:t>）学校有生物废弃物中转站或收集点，生物废物及时收集转运。</w:t>
            </w:r>
          </w:p>
        </w:tc>
        <w:tc>
          <w:tcPr>
            <w:tcW w:w="426" w:type="dxa"/>
            <w:vAlign w:val="center"/>
            <w:hideMark/>
          </w:tcPr>
          <w:p w14:paraId="17B1C81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55E11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A8F4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BC4B80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4C70B0C" w14:textId="43D9DAF5" w:rsidR="00CD5C30" w:rsidRPr="004C621F" w:rsidRDefault="00CD5C30" w:rsidP="00CD5C30">
            <w:pPr>
              <w:rPr>
                <w:rFonts w:ascii="Times New Roman" w:eastAsia="仿宋_GB2312" w:hAnsi="Times New Roman" w:cs="Times New Roman"/>
                <w:szCs w:val="21"/>
              </w:rPr>
            </w:pPr>
          </w:p>
        </w:tc>
      </w:tr>
      <w:tr w:rsidR="00CD5C30" w:rsidRPr="004C621F" w14:paraId="7EC3370A" w14:textId="77777777" w:rsidTr="00CD5C30">
        <w:trPr>
          <w:trHeight w:val="369"/>
          <w:jc w:val="center"/>
        </w:trPr>
        <w:tc>
          <w:tcPr>
            <w:tcW w:w="743" w:type="dxa"/>
            <w:vMerge w:val="restart"/>
            <w:vAlign w:val="center"/>
            <w:hideMark/>
          </w:tcPr>
          <w:p w14:paraId="11580AE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10.7.2</w:t>
            </w:r>
          </w:p>
        </w:tc>
        <w:tc>
          <w:tcPr>
            <w:tcW w:w="2516" w:type="dxa"/>
            <w:vMerge w:val="restart"/>
            <w:vAlign w:val="center"/>
            <w:hideMark/>
          </w:tcPr>
          <w:p w14:paraId="79A6BF1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生物废弃物与其他类别废物分开，</w:t>
            </w:r>
            <w:proofErr w:type="gramStart"/>
            <w:r w:rsidRPr="004C621F">
              <w:rPr>
                <w:rFonts w:ascii="Times New Roman" w:eastAsia="仿宋_GB2312" w:hAnsi="Times New Roman" w:cs="Times New Roman"/>
                <w:szCs w:val="21"/>
              </w:rPr>
              <w:t>且做好</w:t>
            </w:r>
            <w:proofErr w:type="gramEnd"/>
            <w:r w:rsidRPr="004C621F">
              <w:rPr>
                <w:rFonts w:ascii="Times New Roman" w:eastAsia="仿宋_GB2312" w:hAnsi="Times New Roman" w:cs="Times New Roman"/>
                <w:szCs w:val="21"/>
              </w:rPr>
              <w:t>防护和消杀</w:t>
            </w:r>
          </w:p>
        </w:tc>
        <w:tc>
          <w:tcPr>
            <w:tcW w:w="5686" w:type="dxa"/>
            <w:vAlign w:val="center"/>
            <w:hideMark/>
          </w:tcPr>
          <w:p w14:paraId="0CFDD5A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209</w:t>
            </w:r>
            <w:r w:rsidRPr="004C621F">
              <w:rPr>
                <w:rFonts w:ascii="Times New Roman" w:eastAsia="仿宋_GB2312" w:hAnsi="Times New Roman" w:cs="Times New Roman"/>
                <w:szCs w:val="21"/>
              </w:rPr>
              <w:t>）生物废物应与化学废物、生活垃圾等分开贮存。</w:t>
            </w:r>
          </w:p>
        </w:tc>
        <w:tc>
          <w:tcPr>
            <w:tcW w:w="426" w:type="dxa"/>
            <w:vAlign w:val="center"/>
            <w:hideMark/>
          </w:tcPr>
          <w:p w14:paraId="2FEA63C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03C4B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9F0D2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DC96FF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0F9807F" w14:textId="211B5075" w:rsidR="00CD5C30" w:rsidRPr="004C621F" w:rsidRDefault="00CD5C30" w:rsidP="00CD5C30">
            <w:pPr>
              <w:rPr>
                <w:rFonts w:ascii="Times New Roman" w:eastAsia="仿宋_GB2312" w:hAnsi="Times New Roman" w:cs="Times New Roman"/>
                <w:szCs w:val="21"/>
              </w:rPr>
            </w:pPr>
          </w:p>
        </w:tc>
      </w:tr>
      <w:tr w:rsidR="00CD5C30" w:rsidRPr="004C621F" w14:paraId="386E0F7D" w14:textId="77777777" w:rsidTr="00CD5C30">
        <w:trPr>
          <w:trHeight w:val="369"/>
          <w:jc w:val="center"/>
        </w:trPr>
        <w:tc>
          <w:tcPr>
            <w:tcW w:w="743" w:type="dxa"/>
            <w:vMerge/>
            <w:vAlign w:val="center"/>
            <w:hideMark/>
          </w:tcPr>
          <w:p w14:paraId="22236F9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47D146D"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D857D4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210</w:t>
            </w:r>
            <w:r w:rsidRPr="004C621F">
              <w:rPr>
                <w:rFonts w:ascii="Times New Roman" w:eastAsia="仿宋_GB2312" w:hAnsi="Times New Roman" w:cs="Times New Roman"/>
                <w:szCs w:val="21"/>
              </w:rPr>
              <w:t>）实验室内配备生物废物垃圾桶（内置生物废物专用塑料袋），并粘贴专用标签标识。</w:t>
            </w:r>
          </w:p>
        </w:tc>
        <w:tc>
          <w:tcPr>
            <w:tcW w:w="426" w:type="dxa"/>
            <w:vAlign w:val="center"/>
            <w:hideMark/>
          </w:tcPr>
          <w:p w14:paraId="00E79D8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939B3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9B7406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2EEBD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522F06B" w14:textId="28EF56F4" w:rsidR="00CD5C30" w:rsidRPr="004C621F" w:rsidRDefault="00CD5C30" w:rsidP="00CD5C30">
            <w:pPr>
              <w:rPr>
                <w:rFonts w:ascii="Times New Roman" w:eastAsia="仿宋_GB2312" w:hAnsi="Times New Roman" w:cs="Times New Roman"/>
                <w:szCs w:val="21"/>
              </w:rPr>
            </w:pPr>
          </w:p>
        </w:tc>
      </w:tr>
      <w:tr w:rsidR="00CD5C30" w:rsidRPr="004C621F" w14:paraId="1214864E" w14:textId="77777777" w:rsidTr="00CD5C30">
        <w:trPr>
          <w:trHeight w:val="369"/>
          <w:jc w:val="center"/>
        </w:trPr>
        <w:tc>
          <w:tcPr>
            <w:tcW w:w="743" w:type="dxa"/>
            <w:vMerge/>
            <w:vAlign w:val="center"/>
            <w:hideMark/>
          </w:tcPr>
          <w:p w14:paraId="7155075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607D27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522509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211</w:t>
            </w:r>
            <w:r w:rsidRPr="004C621F">
              <w:rPr>
                <w:rFonts w:ascii="Times New Roman" w:eastAsia="仿宋_GB2312" w:hAnsi="Times New Roman" w:cs="Times New Roman"/>
                <w:szCs w:val="21"/>
              </w:rPr>
              <w:t>）刀片、</w:t>
            </w:r>
            <w:proofErr w:type="gramStart"/>
            <w:r w:rsidRPr="004C621F">
              <w:rPr>
                <w:rFonts w:ascii="Times New Roman" w:eastAsia="仿宋_GB2312" w:hAnsi="Times New Roman" w:cs="Times New Roman"/>
                <w:szCs w:val="21"/>
              </w:rPr>
              <w:t>移液枪</w:t>
            </w:r>
            <w:proofErr w:type="gramEnd"/>
            <w:r w:rsidRPr="004C621F">
              <w:rPr>
                <w:rFonts w:ascii="Times New Roman" w:eastAsia="仿宋_GB2312" w:hAnsi="Times New Roman" w:cs="Times New Roman"/>
                <w:szCs w:val="21"/>
              </w:rPr>
              <w:t>头等尖锐物应使用利器盒</w:t>
            </w:r>
            <w:proofErr w:type="gramStart"/>
            <w:r w:rsidRPr="004C621F">
              <w:rPr>
                <w:rFonts w:ascii="Times New Roman" w:eastAsia="仿宋_GB2312" w:hAnsi="Times New Roman" w:cs="Times New Roman"/>
                <w:szCs w:val="21"/>
              </w:rPr>
              <w:t>或耐扎纸板</w:t>
            </w:r>
            <w:proofErr w:type="gramEnd"/>
            <w:r w:rsidRPr="004C621F">
              <w:rPr>
                <w:rFonts w:ascii="Times New Roman" w:eastAsia="仿宋_GB2312" w:hAnsi="Times New Roman" w:cs="Times New Roman"/>
                <w:szCs w:val="21"/>
              </w:rPr>
              <w:t>箱盛放，</w:t>
            </w:r>
            <w:proofErr w:type="gramStart"/>
            <w:r w:rsidRPr="004C621F">
              <w:rPr>
                <w:rFonts w:ascii="Times New Roman" w:eastAsia="仿宋_GB2312" w:hAnsi="Times New Roman" w:cs="Times New Roman"/>
                <w:szCs w:val="21"/>
              </w:rPr>
              <w:t>送储时</w:t>
            </w:r>
            <w:proofErr w:type="gramEnd"/>
            <w:r w:rsidRPr="004C621F">
              <w:rPr>
                <w:rFonts w:ascii="Times New Roman" w:eastAsia="仿宋_GB2312" w:hAnsi="Times New Roman" w:cs="Times New Roman"/>
                <w:szCs w:val="21"/>
              </w:rPr>
              <w:t>再装入生物废物专用塑料袋，贴好标签。</w:t>
            </w:r>
          </w:p>
        </w:tc>
        <w:tc>
          <w:tcPr>
            <w:tcW w:w="426" w:type="dxa"/>
            <w:vAlign w:val="center"/>
            <w:hideMark/>
          </w:tcPr>
          <w:p w14:paraId="149FE62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54C343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77BEC9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30F33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07A6229" w14:textId="77D3D504" w:rsidR="00CD5C30" w:rsidRPr="004C621F" w:rsidRDefault="00CD5C30" w:rsidP="00CD5C30">
            <w:pPr>
              <w:rPr>
                <w:rFonts w:ascii="Times New Roman" w:eastAsia="仿宋_GB2312" w:hAnsi="Times New Roman" w:cs="Times New Roman"/>
                <w:szCs w:val="21"/>
              </w:rPr>
            </w:pPr>
          </w:p>
        </w:tc>
      </w:tr>
      <w:tr w:rsidR="00CD5C30" w:rsidRPr="004C621F" w14:paraId="341B2011" w14:textId="77777777" w:rsidTr="00CD5C30">
        <w:trPr>
          <w:trHeight w:val="369"/>
          <w:jc w:val="center"/>
        </w:trPr>
        <w:tc>
          <w:tcPr>
            <w:tcW w:w="743" w:type="dxa"/>
            <w:vMerge/>
            <w:vAlign w:val="center"/>
            <w:hideMark/>
          </w:tcPr>
          <w:p w14:paraId="387115C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55D836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F86056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212</w:t>
            </w:r>
            <w:r w:rsidRPr="004C621F">
              <w:rPr>
                <w:rFonts w:ascii="Times New Roman" w:eastAsia="仿宋_GB2312" w:hAnsi="Times New Roman" w:cs="Times New Roman"/>
                <w:szCs w:val="21"/>
              </w:rPr>
              <w:t>）动物实验结束后，动物尸体及组织应做无害化处理，废物彻底灭菌后方可处置。</w:t>
            </w:r>
          </w:p>
        </w:tc>
        <w:tc>
          <w:tcPr>
            <w:tcW w:w="426" w:type="dxa"/>
            <w:vAlign w:val="center"/>
            <w:hideMark/>
          </w:tcPr>
          <w:p w14:paraId="5AC2F18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3B90C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D18F52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180DE0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389AF68" w14:textId="12E79EC7" w:rsidR="00CD5C30" w:rsidRPr="004C621F" w:rsidRDefault="00CD5C30" w:rsidP="00CD5C30">
            <w:pPr>
              <w:rPr>
                <w:rFonts w:ascii="Times New Roman" w:eastAsia="仿宋_GB2312" w:hAnsi="Times New Roman" w:cs="Times New Roman"/>
                <w:szCs w:val="21"/>
              </w:rPr>
            </w:pPr>
          </w:p>
        </w:tc>
      </w:tr>
      <w:tr w:rsidR="00CD5C30" w:rsidRPr="004C621F" w14:paraId="3C58DC70" w14:textId="77777777" w:rsidTr="00CD5C30">
        <w:trPr>
          <w:trHeight w:val="369"/>
          <w:jc w:val="center"/>
        </w:trPr>
        <w:tc>
          <w:tcPr>
            <w:tcW w:w="743" w:type="dxa"/>
            <w:vMerge/>
            <w:vAlign w:val="center"/>
            <w:hideMark/>
          </w:tcPr>
          <w:p w14:paraId="0FAA0C9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9B28DBF"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1F4A06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213</w:t>
            </w:r>
            <w:r w:rsidRPr="004C621F">
              <w:rPr>
                <w:rFonts w:ascii="Times New Roman" w:eastAsia="仿宋_GB2312" w:hAnsi="Times New Roman" w:cs="Times New Roman"/>
                <w:szCs w:val="21"/>
              </w:rPr>
              <w:t>）涉及病原微生物或其他细菌类的生物废物必须进行高温高压灭菌或化学浸泡处理，然后由有资质的公司进行最终处置。</w:t>
            </w:r>
          </w:p>
        </w:tc>
        <w:tc>
          <w:tcPr>
            <w:tcW w:w="426" w:type="dxa"/>
            <w:vAlign w:val="center"/>
            <w:hideMark/>
          </w:tcPr>
          <w:p w14:paraId="1946093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EDB249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817B0D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FE8D95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0BA0B86" w14:textId="072B0AB2" w:rsidR="00CD5C30" w:rsidRPr="004C621F" w:rsidRDefault="00CD5C30" w:rsidP="00CD5C30">
            <w:pPr>
              <w:rPr>
                <w:rFonts w:ascii="Times New Roman" w:eastAsia="仿宋_GB2312" w:hAnsi="Times New Roman" w:cs="Times New Roman"/>
                <w:szCs w:val="21"/>
              </w:rPr>
            </w:pPr>
          </w:p>
        </w:tc>
      </w:tr>
      <w:tr w:rsidR="00CD5C30" w:rsidRPr="004C621F" w14:paraId="446FEE77" w14:textId="77777777" w:rsidTr="00CD5C30">
        <w:trPr>
          <w:trHeight w:val="369"/>
          <w:jc w:val="center"/>
        </w:trPr>
        <w:tc>
          <w:tcPr>
            <w:tcW w:w="743" w:type="dxa"/>
            <w:vMerge/>
            <w:tcBorders>
              <w:bottom w:val="single" w:sz="4" w:space="0" w:color="auto"/>
            </w:tcBorders>
            <w:vAlign w:val="center"/>
            <w:hideMark/>
          </w:tcPr>
          <w:p w14:paraId="380D767A"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7786EC3A"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0E2158F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214</w:t>
            </w:r>
            <w:r w:rsidRPr="004C621F">
              <w:rPr>
                <w:rFonts w:ascii="Times New Roman" w:eastAsia="仿宋_GB2312" w:hAnsi="Times New Roman" w:cs="Times New Roman"/>
                <w:szCs w:val="21"/>
              </w:rPr>
              <w:t>）高致病性生物材料废物处置实现溯源追踪。</w:t>
            </w:r>
          </w:p>
        </w:tc>
        <w:tc>
          <w:tcPr>
            <w:tcW w:w="426" w:type="dxa"/>
            <w:tcBorders>
              <w:bottom w:val="single" w:sz="4" w:space="0" w:color="auto"/>
            </w:tcBorders>
            <w:vAlign w:val="center"/>
            <w:hideMark/>
          </w:tcPr>
          <w:p w14:paraId="129CA85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EF3AAD0"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4ECBBCB"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8ED0024"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05EEB26" w14:textId="59AE666F" w:rsidR="00CD5C30" w:rsidRPr="004C621F" w:rsidRDefault="00CD5C30" w:rsidP="00CD5C30">
            <w:pPr>
              <w:rPr>
                <w:rFonts w:ascii="Times New Roman" w:eastAsia="仿宋_GB2312" w:hAnsi="Times New Roman" w:cs="Times New Roman"/>
                <w:szCs w:val="21"/>
              </w:rPr>
            </w:pPr>
          </w:p>
        </w:tc>
      </w:tr>
      <w:tr w:rsidR="00CD5C30" w:rsidRPr="004C621F" w14:paraId="36D18FDC" w14:textId="77777777" w:rsidTr="00CD5C30">
        <w:trPr>
          <w:trHeight w:val="369"/>
          <w:jc w:val="center"/>
        </w:trPr>
        <w:tc>
          <w:tcPr>
            <w:tcW w:w="743" w:type="dxa"/>
            <w:tcBorders>
              <w:bottom w:val="single" w:sz="4" w:space="0" w:color="auto"/>
            </w:tcBorders>
            <w:shd w:val="clear" w:color="auto" w:fill="92D050"/>
            <w:vAlign w:val="center"/>
            <w:hideMark/>
          </w:tcPr>
          <w:p w14:paraId="151C2705"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11</w:t>
            </w:r>
          </w:p>
        </w:tc>
        <w:tc>
          <w:tcPr>
            <w:tcW w:w="2516" w:type="dxa"/>
            <w:tcBorders>
              <w:bottom w:val="single" w:sz="4" w:space="0" w:color="auto"/>
            </w:tcBorders>
            <w:shd w:val="clear" w:color="auto" w:fill="92D050"/>
            <w:vAlign w:val="center"/>
            <w:hideMark/>
          </w:tcPr>
          <w:p w14:paraId="7411B1D8"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辐射安全与核材料管制</w:t>
            </w:r>
          </w:p>
        </w:tc>
        <w:tc>
          <w:tcPr>
            <w:tcW w:w="5686" w:type="dxa"/>
            <w:tcBorders>
              <w:bottom w:val="single" w:sz="4" w:space="0" w:color="auto"/>
            </w:tcBorders>
            <w:shd w:val="clear" w:color="auto" w:fill="92D050"/>
            <w:vAlign w:val="center"/>
            <w:hideMark/>
          </w:tcPr>
          <w:p w14:paraId="65E0B329"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3830B558"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FA9BDC5"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6DE20F5F"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1474A36E"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78462A4C" w14:textId="298A42C8" w:rsidR="00CD5C30" w:rsidRPr="004C621F" w:rsidRDefault="00CD5C30" w:rsidP="00CD5C30">
            <w:pPr>
              <w:rPr>
                <w:rFonts w:ascii="Times New Roman" w:eastAsia="黑体" w:hAnsi="Times New Roman" w:cs="Times New Roman"/>
                <w:b/>
                <w:szCs w:val="21"/>
              </w:rPr>
            </w:pPr>
          </w:p>
        </w:tc>
      </w:tr>
      <w:tr w:rsidR="00CD5C30" w:rsidRPr="004C621F" w14:paraId="46CE51B8" w14:textId="77777777" w:rsidTr="00CD5C30">
        <w:trPr>
          <w:trHeight w:val="369"/>
          <w:jc w:val="center"/>
        </w:trPr>
        <w:tc>
          <w:tcPr>
            <w:tcW w:w="743" w:type="dxa"/>
            <w:shd w:val="clear" w:color="auto" w:fill="FFFF00"/>
            <w:vAlign w:val="center"/>
            <w:hideMark/>
          </w:tcPr>
          <w:p w14:paraId="2088B44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11.1</w:t>
            </w:r>
          </w:p>
        </w:tc>
        <w:tc>
          <w:tcPr>
            <w:tcW w:w="2516" w:type="dxa"/>
            <w:shd w:val="clear" w:color="auto" w:fill="FFFF00"/>
            <w:vAlign w:val="center"/>
            <w:hideMark/>
          </w:tcPr>
          <w:p w14:paraId="3778DAF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资质与人员要求</w:t>
            </w:r>
          </w:p>
        </w:tc>
        <w:tc>
          <w:tcPr>
            <w:tcW w:w="5686" w:type="dxa"/>
            <w:shd w:val="clear" w:color="auto" w:fill="FFFF00"/>
            <w:vAlign w:val="center"/>
            <w:hideMark/>
          </w:tcPr>
          <w:p w14:paraId="3275010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65E6BB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F5751E7"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3EDDFA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7AA40F2"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DB57ECD" w14:textId="59358C91" w:rsidR="00CD5C30" w:rsidRPr="004C621F" w:rsidRDefault="00CD5C30" w:rsidP="00CD5C30">
            <w:pPr>
              <w:rPr>
                <w:rFonts w:ascii="Times New Roman" w:eastAsia="楷体_GB2312" w:hAnsi="Times New Roman" w:cs="Times New Roman"/>
                <w:b/>
                <w:szCs w:val="21"/>
              </w:rPr>
            </w:pPr>
          </w:p>
        </w:tc>
      </w:tr>
      <w:tr w:rsidR="00CD5C30" w:rsidRPr="004C621F" w14:paraId="54BDE131" w14:textId="77777777" w:rsidTr="00CD5C30">
        <w:trPr>
          <w:trHeight w:val="369"/>
          <w:jc w:val="center"/>
        </w:trPr>
        <w:tc>
          <w:tcPr>
            <w:tcW w:w="743" w:type="dxa"/>
            <w:vAlign w:val="center"/>
            <w:hideMark/>
          </w:tcPr>
          <w:p w14:paraId="7421D21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11.1.1</w:t>
            </w:r>
          </w:p>
        </w:tc>
        <w:tc>
          <w:tcPr>
            <w:tcW w:w="2516" w:type="dxa"/>
            <w:vAlign w:val="center"/>
            <w:hideMark/>
          </w:tcPr>
          <w:p w14:paraId="50868D4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辐射工作单位须取得辐射安全许可证</w:t>
            </w:r>
          </w:p>
        </w:tc>
        <w:tc>
          <w:tcPr>
            <w:tcW w:w="5686" w:type="dxa"/>
            <w:vAlign w:val="center"/>
            <w:hideMark/>
          </w:tcPr>
          <w:p w14:paraId="54E7E36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215</w:t>
            </w:r>
            <w:r w:rsidRPr="004C621F">
              <w:rPr>
                <w:rFonts w:ascii="Times New Roman" w:eastAsia="仿宋_GB2312" w:hAnsi="Times New Roman" w:cs="Times New Roman"/>
                <w:szCs w:val="21"/>
              </w:rPr>
              <w:t>）按规定在放射性核素种类和用量以及射线种类许可范围内开展实验。除已被豁免管理外，射线装置、放射源或者非密封放射性物质应纳入许可证范畴。</w:t>
            </w:r>
          </w:p>
        </w:tc>
        <w:tc>
          <w:tcPr>
            <w:tcW w:w="426" w:type="dxa"/>
            <w:vAlign w:val="center"/>
            <w:hideMark/>
          </w:tcPr>
          <w:p w14:paraId="08075E2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DB4DF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EED4FB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116F80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F0B6F68" w14:textId="70DA76AA" w:rsidR="00CD5C30" w:rsidRPr="004C621F" w:rsidRDefault="00CD5C30" w:rsidP="00CD5C30">
            <w:pPr>
              <w:rPr>
                <w:rFonts w:ascii="Times New Roman" w:eastAsia="仿宋_GB2312" w:hAnsi="Times New Roman" w:cs="Times New Roman"/>
                <w:szCs w:val="21"/>
              </w:rPr>
            </w:pPr>
          </w:p>
        </w:tc>
      </w:tr>
      <w:tr w:rsidR="00CD5C30" w:rsidRPr="004C621F" w14:paraId="36028808" w14:textId="77777777" w:rsidTr="00CD5C30">
        <w:trPr>
          <w:trHeight w:val="369"/>
          <w:jc w:val="center"/>
        </w:trPr>
        <w:tc>
          <w:tcPr>
            <w:tcW w:w="743" w:type="dxa"/>
            <w:vMerge w:val="restart"/>
            <w:vAlign w:val="center"/>
            <w:hideMark/>
          </w:tcPr>
          <w:p w14:paraId="1374EAA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11.1.2</w:t>
            </w:r>
          </w:p>
        </w:tc>
        <w:tc>
          <w:tcPr>
            <w:tcW w:w="2516" w:type="dxa"/>
            <w:vMerge w:val="restart"/>
            <w:vAlign w:val="center"/>
            <w:hideMark/>
          </w:tcPr>
          <w:p w14:paraId="075B821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辐射工作人员须经过专</w:t>
            </w:r>
            <w:r w:rsidRPr="004C621F">
              <w:rPr>
                <w:rFonts w:ascii="Times New Roman" w:eastAsia="仿宋_GB2312" w:hAnsi="Times New Roman" w:cs="Times New Roman"/>
                <w:szCs w:val="21"/>
              </w:rPr>
              <w:lastRenderedPageBreak/>
              <w:t>门培训，定期参加职业体检</w:t>
            </w:r>
          </w:p>
        </w:tc>
        <w:tc>
          <w:tcPr>
            <w:tcW w:w="5686" w:type="dxa"/>
            <w:vAlign w:val="center"/>
            <w:hideMark/>
          </w:tcPr>
          <w:p w14:paraId="5C9B136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w:t>
            </w:r>
            <w:r w:rsidRPr="004C621F">
              <w:rPr>
                <w:rFonts w:ascii="Times New Roman" w:eastAsia="仿宋_GB2312" w:hAnsi="Times New Roman" w:cs="Times New Roman"/>
                <w:szCs w:val="21"/>
              </w:rPr>
              <w:t>216</w:t>
            </w:r>
            <w:r w:rsidRPr="004C621F">
              <w:rPr>
                <w:rFonts w:ascii="Times New Roman" w:eastAsia="仿宋_GB2312" w:hAnsi="Times New Roman" w:cs="Times New Roman"/>
                <w:szCs w:val="21"/>
              </w:rPr>
              <w:t>）辐射工作人员具有《辐射安全与防护培训合格证书》，</w:t>
            </w:r>
            <w:r w:rsidRPr="004C621F">
              <w:rPr>
                <w:rFonts w:ascii="Times New Roman" w:eastAsia="仿宋_GB2312" w:hAnsi="Times New Roman" w:cs="Times New Roman"/>
                <w:szCs w:val="21"/>
              </w:rPr>
              <w:lastRenderedPageBreak/>
              <w:t>或者《生态环境部辐射安全与防护考核通过成绩报告单》。</w:t>
            </w:r>
          </w:p>
        </w:tc>
        <w:tc>
          <w:tcPr>
            <w:tcW w:w="426" w:type="dxa"/>
            <w:vAlign w:val="center"/>
            <w:hideMark/>
          </w:tcPr>
          <w:p w14:paraId="62C2DAF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57204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17E28D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FF2CE2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4456A0F" w14:textId="37AC298D" w:rsidR="00CD5C30" w:rsidRPr="004C621F" w:rsidRDefault="00CD5C30" w:rsidP="00CD5C30">
            <w:pPr>
              <w:rPr>
                <w:rFonts w:ascii="Times New Roman" w:eastAsia="仿宋_GB2312" w:hAnsi="Times New Roman" w:cs="Times New Roman"/>
                <w:szCs w:val="21"/>
              </w:rPr>
            </w:pPr>
          </w:p>
        </w:tc>
      </w:tr>
      <w:tr w:rsidR="00CD5C30" w:rsidRPr="004C621F" w14:paraId="6F72E58E" w14:textId="77777777" w:rsidTr="00CD5C30">
        <w:trPr>
          <w:trHeight w:val="369"/>
          <w:jc w:val="center"/>
        </w:trPr>
        <w:tc>
          <w:tcPr>
            <w:tcW w:w="743" w:type="dxa"/>
            <w:vMerge/>
            <w:vAlign w:val="center"/>
            <w:hideMark/>
          </w:tcPr>
          <w:p w14:paraId="1A2978C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40BCE1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3ED8FF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217</w:t>
            </w:r>
            <w:r w:rsidRPr="004C621F">
              <w:rPr>
                <w:rFonts w:ascii="Times New Roman" w:eastAsia="仿宋_GB2312" w:hAnsi="Times New Roman" w:cs="Times New Roman"/>
                <w:szCs w:val="21"/>
              </w:rPr>
              <w:t>）辐射工作人员按时参加放射性职业体检（</w:t>
            </w:r>
            <w:r w:rsidRPr="004C621F">
              <w:rPr>
                <w:rFonts w:ascii="Times New Roman" w:eastAsia="仿宋_GB2312" w:hAnsi="Times New Roman" w:cs="Times New Roman"/>
                <w:szCs w:val="21"/>
              </w:rPr>
              <w:t>2</w:t>
            </w:r>
            <w:r w:rsidRPr="004C621F">
              <w:rPr>
                <w:rFonts w:ascii="Times New Roman" w:eastAsia="仿宋_GB2312" w:hAnsi="Times New Roman" w:cs="Times New Roman"/>
                <w:szCs w:val="21"/>
              </w:rPr>
              <w:t>年</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次），有健康档案。</w:t>
            </w:r>
          </w:p>
        </w:tc>
        <w:tc>
          <w:tcPr>
            <w:tcW w:w="426" w:type="dxa"/>
            <w:vAlign w:val="center"/>
            <w:hideMark/>
          </w:tcPr>
          <w:p w14:paraId="5AEA7D3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0D3535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321E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CB0C8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BB7A648" w14:textId="7C977EDA" w:rsidR="00CD5C30" w:rsidRPr="004C621F" w:rsidRDefault="00CD5C30" w:rsidP="00CD5C30">
            <w:pPr>
              <w:rPr>
                <w:rFonts w:ascii="Times New Roman" w:eastAsia="仿宋_GB2312" w:hAnsi="Times New Roman" w:cs="Times New Roman"/>
                <w:szCs w:val="21"/>
              </w:rPr>
            </w:pPr>
          </w:p>
        </w:tc>
      </w:tr>
      <w:tr w:rsidR="00CD5C30" w:rsidRPr="004C621F" w14:paraId="3C7FDF9C" w14:textId="77777777" w:rsidTr="00CD5C30">
        <w:trPr>
          <w:trHeight w:val="369"/>
          <w:jc w:val="center"/>
        </w:trPr>
        <w:tc>
          <w:tcPr>
            <w:tcW w:w="743" w:type="dxa"/>
            <w:vMerge/>
            <w:vAlign w:val="center"/>
            <w:hideMark/>
          </w:tcPr>
          <w:p w14:paraId="25DD6AC7"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A56273D"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62C2BE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218</w:t>
            </w:r>
            <w:r w:rsidRPr="004C621F">
              <w:rPr>
                <w:rFonts w:ascii="Times New Roman" w:eastAsia="仿宋_GB2312" w:hAnsi="Times New Roman" w:cs="Times New Roman"/>
                <w:szCs w:val="21"/>
              </w:rPr>
              <w:t>）辐射工作人员进入实验场所须佩带个人剂量计，剂量计委托有资质的单位按时进行剂量监测（</w:t>
            </w:r>
            <w:r w:rsidRPr="004C621F">
              <w:rPr>
                <w:rFonts w:ascii="Times New Roman" w:eastAsia="仿宋_GB2312" w:hAnsi="Times New Roman" w:cs="Times New Roman"/>
                <w:szCs w:val="21"/>
              </w:rPr>
              <w:t>3</w:t>
            </w:r>
            <w:r w:rsidRPr="004C621F">
              <w:rPr>
                <w:rFonts w:ascii="Times New Roman" w:eastAsia="仿宋_GB2312" w:hAnsi="Times New Roman" w:cs="Times New Roman"/>
                <w:szCs w:val="21"/>
              </w:rPr>
              <w:t>个月一次）。</w:t>
            </w:r>
          </w:p>
        </w:tc>
        <w:tc>
          <w:tcPr>
            <w:tcW w:w="426" w:type="dxa"/>
            <w:vAlign w:val="center"/>
            <w:hideMark/>
          </w:tcPr>
          <w:p w14:paraId="53E13A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28C6C4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021CA9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B66AA1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79DD1A1" w14:textId="02B0CE26" w:rsidR="00CD5C30" w:rsidRPr="004C621F" w:rsidRDefault="00CD5C30" w:rsidP="00CD5C30">
            <w:pPr>
              <w:rPr>
                <w:rFonts w:ascii="Times New Roman" w:eastAsia="仿宋_GB2312" w:hAnsi="Times New Roman" w:cs="Times New Roman"/>
                <w:szCs w:val="21"/>
              </w:rPr>
            </w:pPr>
          </w:p>
        </w:tc>
      </w:tr>
      <w:tr w:rsidR="00CD5C30" w:rsidRPr="004C621F" w14:paraId="3B99E268" w14:textId="77777777" w:rsidTr="00CD5C30">
        <w:trPr>
          <w:trHeight w:val="369"/>
          <w:jc w:val="center"/>
        </w:trPr>
        <w:tc>
          <w:tcPr>
            <w:tcW w:w="743" w:type="dxa"/>
            <w:tcBorders>
              <w:bottom w:val="single" w:sz="4" w:space="0" w:color="auto"/>
            </w:tcBorders>
            <w:vAlign w:val="center"/>
            <w:hideMark/>
          </w:tcPr>
          <w:p w14:paraId="10B2408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11.1.3</w:t>
            </w:r>
          </w:p>
        </w:tc>
        <w:tc>
          <w:tcPr>
            <w:tcW w:w="2516" w:type="dxa"/>
            <w:tcBorders>
              <w:bottom w:val="single" w:sz="4" w:space="0" w:color="auto"/>
            </w:tcBorders>
            <w:vAlign w:val="center"/>
            <w:hideMark/>
          </w:tcPr>
          <w:p w14:paraId="2161971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核材料许可证持有单位须建立专职机构或指定专人负责保管核材料，执行国家法律法规要求。有</w:t>
            </w:r>
            <w:proofErr w:type="gramStart"/>
            <w:r w:rsidRPr="004C621F">
              <w:rPr>
                <w:rFonts w:ascii="Times New Roman" w:eastAsia="仿宋_GB2312" w:hAnsi="Times New Roman" w:cs="Times New Roman"/>
                <w:szCs w:val="21"/>
              </w:rPr>
              <w:t>帐目</w:t>
            </w:r>
            <w:proofErr w:type="gramEnd"/>
            <w:r w:rsidRPr="004C621F">
              <w:rPr>
                <w:rFonts w:ascii="Times New Roman" w:eastAsia="仿宋_GB2312" w:hAnsi="Times New Roman" w:cs="Times New Roman"/>
                <w:szCs w:val="21"/>
              </w:rPr>
              <w:t>与报告制度，保证帐物相符</w:t>
            </w:r>
          </w:p>
        </w:tc>
        <w:tc>
          <w:tcPr>
            <w:tcW w:w="5686" w:type="dxa"/>
            <w:tcBorders>
              <w:bottom w:val="single" w:sz="4" w:space="0" w:color="auto"/>
            </w:tcBorders>
            <w:vAlign w:val="center"/>
            <w:hideMark/>
          </w:tcPr>
          <w:p w14:paraId="37EE1B5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219</w:t>
            </w:r>
            <w:r w:rsidRPr="004C621F">
              <w:rPr>
                <w:rFonts w:ascii="Times New Roman" w:eastAsia="仿宋_GB2312" w:hAnsi="Times New Roman" w:cs="Times New Roman"/>
                <w:szCs w:val="21"/>
              </w:rPr>
              <w:t>）持有核材料数量达到法定要求的单位须取得核材料许可证，有负责机构或指定专人负责核材料管制工作，核材料衡算和核安保工作执行国家法律法规要求。</w:t>
            </w:r>
          </w:p>
        </w:tc>
        <w:tc>
          <w:tcPr>
            <w:tcW w:w="426" w:type="dxa"/>
            <w:tcBorders>
              <w:bottom w:val="single" w:sz="4" w:space="0" w:color="auto"/>
            </w:tcBorders>
            <w:vAlign w:val="center"/>
            <w:hideMark/>
          </w:tcPr>
          <w:p w14:paraId="47B5976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C7E81D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C48081F"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26C6022"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449C4F45" w14:textId="3D2ECE85" w:rsidR="00CD5C30" w:rsidRPr="004C621F" w:rsidRDefault="00CD5C30" w:rsidP="00CD5C30">
            <w:pPr>
              <w:rPr>
                <w:rFonts w:ascii="Times New Roman" w:eastAsia="仿宋_GB2312" w:hAnsi="Times New Roman" w:cs="Times New Roman"/>
                <w:szCs w:val="21"/>
              </w:rPr>
            </w:pPr>
          </w:p>
        </w:tc>
      </w:tr>
      <w:tr w:rsidR="00CD5C30" w:rsidRPr="004C621F" w14:paraId="35E518A8" w14:textId="77777777" w:rsidTr="00CD5C30">
        <w:trPr>
          <w:trHeight w:val="369"/>
          <w:jc w:val="center"/>
        </w:trPr>
        <w:tc>
          <w:tcPr>
            <w:tcW w:w="743" w:type="dxa"/>
            <w:shd w:val="clear" w:color="auto" w:fill="FFFF00"/>
            <w:vAlign w:val="center"/>
            <w:hideMark/>
          </w:tcPr>
          <w:p w14:paraId="198F8F8B"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11.2</w:t>
            </w:r>
          </w:p>
        </w:tc>
        <w:tc>
          <w:tcPr>
            <w:tcW w:w="2516" w:type="dxa"/>
            <w:shd w:val="clear" w:color="auto" w:fill="FFFF00"/>
            <w:vAlign w:val="center"/>
            <w:hideMark/>
          </w:tcPr>
          <w:p w14:paraId="3382803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场所设施与采购运输</w:t>
            </w:r>
          </w:p>
        </w:tc>
        <w:tc>
          <w:tcPr>
            <w:tcW w:w="5686" w:type="dxa"/>
            <w:shd w:val="clear" w:color="auto" w:fill="FFFF00"/>
            <w:vAlign w:val="center"/>
            <w:hideMark/>
          </w:tcPr>
          <w:p w14:paraId="307DAB1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D6A06C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79228D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2D360E0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DC44243"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018E3B9" w14:textId="1D2206C2" w:rsidR="00CD5C30" w:rsidRPr="004C621F" w:rsidRDefault="00CD5C30" w:rsidP="00CD5C30">
            <w:pPr>
              <w:rPr>
                <w:rFonts w:ascii="Times New Roman" w:eastAsia="楷体_GB2312" w:hAnsi="Times New Roman" w:cs="Times New Roman"/>
                <w:b/>
                <w:szCs w:val="21"/>
              </w:rPr>
            </w:pPr>
          </w:p>
        </w:tc>
      </w:tr>
      <w:tr w:rsidR="00CD5C30" w:rsidRPr="004C621F" w14:paraId="7BD6E8BD" w14:textId="77777777" w:rsidTr="00CD5C30">
        <w:trPr>
          <w:trHeight w:val="369"/>
          <w:jc w:val="center"/>
        </w:trPr>
        <w:tc>
          <w:tcPr>
            <w:tcW w:w="743" w:type="dxa"/>
            <w:vMerge w:val="restart"/>
            <w:vAlign w:val="center"/>
            <w:hideMark/>
          </w:tcPr>
          <w:p w14:paraId="30EFC6D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11.2.1</w:t>
            </w:r>
          </w:p>
        </w:tc>
        <w:tc>
          <w:tcPr>
            <w:tcW w:w="2516" w:type="dxa"/>
            <w:vMerge w:val="restart"/>
            <w:vAlign w:val="center"/>
            <w:hideMark/>
          </w:tcPr>
          <w:p w14:paraId="79AAF4F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辐射设施和场所应设有警示、</w:t>
            </w:r>
            <w:proofErr w:type="gramStart"/>
            <w:r w:rsidRPr="004C621F">
              <w:rPr>
                <w:rFonts w:ascii="Times New Roman" w:eastAsia="仿宋_GB2312" w:hAnsi="Times New Roman" w:cs="Times New Roman"/>
                <w:szCs w:val="21"/>
              </w:rPr>
              <w:t>联锁</w:t>
            </w:r>
            <w:proofErr w:type="gramEnd"/>
            <w:r w:rsidRPr="004C621F">
              <w:rPr>
                <w:rFonts w:ascii="Times New Roman" w:eastAsia="仿宋_GB2312" w:hAnsi="Times New Roman" w:cs="Times New Roman"/>
                <w:szCs w:val="21"/>
              </w:rPr>
              <w:t>和报警装置</w:t>
            </w:r>
          </w:p>
        </w:tc>
        <w:tc>
          <w:tcPr>
            <w:tcW w:w="5686" w:type="dxa"/>
            <w:vAlign w:val="center"/>
            <w:hideMark/>
          </w:tcPr>
          <w:p w14:paraId="2E84E56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220</w:t>
            </w:r>
            <w:r w:rsidRPr="004C621F">
              <w:rPr>
                <w:rFonts w:ascii="Times New Roman" w:eastAsia="仿宋_GB2312" w:hAnsi="Times New Roman" w:cs="Times New Roman"/>
                <w:szCs w:val="21"/>
              </w:rPr>
              <w:t>）放射源储存库应设</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双人双锁</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，并有安全报警系统和视频监控系统。</w:t>
            </w:r>
          </w:p>
        </w:tc>
        <w:tc>
          <w:tcPr>
            <w:tcW w:w="426" w:type="dxa"/>
            <w:vAlign w:val="center"/>
            <w:hideMark/>
          </w:tcPr>
          <w:p w14:paraId="4CEE400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1A7F2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8C6FE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AECE0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B606386" w14:textId="154D2E19" w:rsidR="00CD5C30" w:rsidRPr="004C621F" w:rsidRDefault="00CD5C30" w:rsidP="00CD5C30">
            <w:pPr>
              <w:rPr>
                <w:rFonts w:ascii="Times New Roman" w:eastAsia="仿宋_GB2312" w:hAnsi="Times New Roman" w:cs="Times New Roman"/>
                <w:szCs w:val="21"/>
              </w:rPr>
            </w:pPr>
          </w:p>
        </w:tc>
      </w:tr>
      <w:tr w:rsidR="00CD5C30" w:rsidRPr="004C621F" w14:paraId="34021434" w14:textId="77777777" w:rsidTr="00CD5C30">
        <w:trPr>
          <w:trHeight w:val="369"/>
          <w:jc w:val="center"/>
        </w:trPr>
        <w:tc>
          <w:tcPr>
            <w:tcW w:w="743" w:type="dxa"/>
            <w:vMerge/>
            <w:vAlign w:val="center"/>
            <w:hideMark/>
          </w:tcPr>
          <w:p w14:paraId="7EAB8B6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610BCAD"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B22F7D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221</w:t>
            </w:r>
            <w:r w:rsidRPr="004C621F">
              <w:rPr>
                <w:rFonts w:ascii="Times New Roman" w:eastAsia="仿宋_GB2312" w:hAnsi="Times New Roman" w:cs="Times New Roman"/>
                <w:szCs w:val="21"/>
              </w:rPr>
              <w:t>）辐照设施设备和射线装置具有能正常工作的安全联锁装置和报警装置，有明显的安全警示标识、警戒线和剂量报警仪。</w:t>
            </w:r>
          </w:p>
        </w:tc>
        <w:tc>
          <w:tcPr>
            <w:tcW w:w="426" w:type="dxa"/>
            <w:vAlign w:val="center"/>
            <w:hideMark/>
          </w:tcPr>
          <w:p w14:paraId="71290F6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F4201F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526F9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F90E92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78BA9E9" w14:textId="18D65289" w:rsidR="00CD5C30" w:rsidRPr="004C621F" w:rsidRDefault="00CD5C30" w:rsidP="00CD5C30">
            <w:pPr>
              <w:rPr>
                <w:rFonts w:ascii="Times New Roman" w:eastAsia="仿宋_GB2312" w:hAnsi="Times New Roman" w:cs="Times New Roman"/>
                <w:szCs w:val="21"/>
              </w:rPr>
            </w:pPr>
          </w:p>
        </w:tc>
      </w:tr>
      <w:tr w:rsidR="00CD5C30" w:rsidRPr="004C621F" w14:paraId="76A9335F" w14:textId="77777777" w:rsidTr="00CD5C30">
        <w:trPr>
          <w:trHeight w:val="369"/>
          <w:jc w:val="center"/>
        </w:trPr>
        <w:tc>
          <w:tcPr>
            <w:tcW w:w="743" w:type="dxa"/>
            <w:vAlign w:val="center"/>
            <w:hideMark/>
          </w:tcPr>
          <w:p w14:paraId="4ECDF07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11.2.2</w:t>
            </w:r>
          </w:p>
        </w:tc>
        <w:tc>
          <w:tcPr>
            <w:tcW w:w="2516" w:type="dxa"/>
            <w:vAlign w:val="center"/>
            <w:hideMark/>
          </w:tcPr>
          <w:p w14:paraId="4D8E324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辐射实验场所每年有合格的实验场所检测报告</w:t>
            </w:r>
          </w:p>
        </w:tc>
        <w:tc>
          <w:tcPr>
            <w:tcW w:w="5686" w:type="dxa"/>
            <w:vAlign w:val="center"/>
            <w:hideMark/>
          </w:tcPr>
          <w:p w14:paraId="632BF16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222</w:t>
            </w:r>
            <w:r w:rsidRPr="004C621F">
              <w:rPr>
                <w:rFonts w:ascii="Times New Roman" w:eastAsia="仿宋_GB2312" w:hAnsi="Times New Roman" w:cs="Times New Roman"/>
                <w:szCs w:val="21"/>
              </w:rPr>
              <w:t>）查看场所辐射环境监测报告。</w:t>
            </w:r>
          </w:p>
        </w:tc>
        <w:tc>
          <w:tcPr>
            <w:tcW w:w="426" w:type="dxa"/>
            <w:vAlign w:val="center"/>
            <w:hideMark/>
          </w:tcPr>
          <w:p w14:paraId="21BAB52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2C5332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4719C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B5E31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7DA2424" w14:textId="54F3A2D5" w:rsidR="00CD5C30" w:rsidRPr="004C621F" w:rsidRDefault="00CD5C30" w:rsidP="00CD5C30">
            <w:pPr>
              <w:rPr>
                <w:rFonts w:ascii="Times New Roman" w:eastAsia="仿宋_GB2312" w:hAnsi="Times New Roman" w:cs="Times New Roman"/>
                <w:szCs w:val="21"/>
              </w:rPr>
            </w:pPr>
          </w:p>
        </w:tc>
      </w:tr>
      <w:tr w:rsidR="00CD5C30" w:rsidRPr="004C621F" w14:paraId="0ADC9528" w14:textId="77777777" w:rsidTr="00CD5C30">
        <w:trPr>
          <w:trHeight w:val="369"/>
          <w:jc w:val="center"/>
        </w:trPr>
        <w:tc>
          <w:tcPr>
            <w:tcW w:w="743" w:type="dxa"/>
            <w:vMerge w:val="restart"/>
            <w:vAlign w:val="center"/>
            <w:hideMark/>
          </w:tcPr>
          <w:p w14:paraId="5424A97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11.2.3</w:t>
            </w:r>
          </w:p>
        </w:tc>
        <w:tc>
          <w:tcPr>
            <w:tcW w:w="2516" w:type="dxa"/>
            <w:vMerge w:val="restart"/>
            <w:vAlign w:val="center"/>
            <w:hideMark/>
          </w:tcPr>
          <w:p w14:paraId="1D8702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放射性物质的转让、转移和运输应按规定报批</w:t>
            </w:r>
          </w:p>
        </w:tc>
        <w:tc>
          <w:tcPr>
            <w:tcW w:w="5686" w:type="dxa"/>
            <w:vAlign w:val="center"/>
            <w:hideMark/>
          </w:tcPr>
          <w:p w14:paraId="5F776CB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223</w:t>
            </w:r>
            <w:r w:rsidRPr="004C621F">
              <w:rPr>
                <w:rFonts w:ascii="Times New Roman" w:eastAsia="仿宋_GB2312" w:hAnsi="Times New Roman" w:cs="Times New Roman"/>
                <w:szCs w:val="21"/>
              </w:rPr>
              <w:t>）放射源和放射性物质转让转移有学校及生态环境部门的审批备案材料，转让转移前必须先做环境影响评价工作。</w:t>
            </w:r>
          </w:p>
        </w:tc>
        <w:tc>
          <w:tcPr>
            <w:tcW w:w="426" w:type="dxa"/>
            <w:vAlign w:val="center"/>
            <w:hideMark/>
          </w:tcPr>
          <w:p w14:paraId="3487D46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ED122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6DEDAC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E7BF85B"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391C91A" w14:textId="68F906D4" w:rsidR="00CD5C30" w:rsidRPr="004C621F" w:rsidRDefault="00CD5C30" w:rsidP="00CD5C30">
            <w:pPr>
              <w:rPr>
                <w:rFonts w:ascii="Times New Roman" w:eastAsia="仿宋_GB2312" w:hAnsi="Times New Roman" w:cs="Times New Roman"/>
                <w:szCs w:val="21"/>
              </w:rPr>
            </w:pPr>
          </w:p>
        </w:tc>
      </w:tr>
      <w:tr w:rsidR="00CD5C30" w:rsidRPr="004C621F" w14:paraId="1B3EE470" w14:textId="77777777" w:rsidTr="00CD5C30">
        <w:trPr>
          <w:trHeight w:val="369"/>
          <w:jc w:val="center"/>
        </w:trPr>
        <w:tc>
          <w:tcPr>
            <w:tcW w:w="743" w:type="dxa"/>
            <w:vMerge/>
            <w:vAlign w:val="center"/>
            <w:hideMark/>
          </w:tcPr>
          <w:p w14:paraId="4B52E78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68961F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F80097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224</w:t>
            </w:r>
            <w:r w:rsidRPr="004C621F">
              <w:rPr>
                <w:rFonts w:ascii="Times New Roman" w:eastAsia="仿宋_GB2312" w:hAnsi="Times New Roman" w:cs="Times New Roman"/>
                <w:szCs w:val="21"/>
              </w:rPr>
              <w:t>）放射性物质的转移和运输有学校及公安部门的审批备案材料。</w:t>
            </w:r>
          </w:p>
        </w:tc>
        <w:tc>
          <w:tcPr>
            <w:tcW w:w="426" w:type="dxa"/>
            <w:vAlign w:val="center"/>
            <w:hideMark/>
          </w:tcPr>
          <w:p w14:paraId="08CF68C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7F3B79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D619A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FA21B2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DF8C233" w14:textId="09D6999A" w:rsidR="00CD5C30" w:rsidRPr="004C621F" w:rsidRDefault="00CD5C30" w:rsidP="00CD5C30">
            <w:pPr>
              <w:rPr>
                <w:rFonts w:ascii="Times New Roman" w:eastAsia="仿宋_GB2312" w:hAnsi="Times New Roman" w:cs="Times New Roman"/>
                <w:szCs w:val="21"/>
              </w:rPr>
            </w:pPr>
          </w:p>
        </w:tc>
      </w:tr>
      <w:tr w:rsidR="00CD5C30" w:rsidRPr="004C621F" w14:paraId="48AF66EA" w14:textId="77777777" w:rsidTr="00CD5C30">
        <w:trPr>
          <w:trHeight w:val="369"/>
          <w:jc w:val="center"/>
        </w:trPr>
        <w:tc>
          <w:tcPr>
            <w:tcW w:w="743" w:type="dxa"/>
            <w:vMerge/>
            <w:tcBorders>
              <w:bottom w:val="single" w:sz="4" w:space="0" w:color="auto"/>
            </w:tcBorders>
            <w:vAlign w:val="center"/>
            <w:hideMark/>
          </w:tcPr>
          <w:p w14:paraId="56CE6238"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469AEDC3"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40A02F8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225</w:t>
            </w:r>
            <w:r w:rsidRPr="004C621F">
              <w:rPr>
                <w:rFonts w:ascii="Times New Roman" w:eastAsia="仿宋_GB2312" w:hAnsi="Times New Roman" w:cs="Times New Roman"/>
                <w:szCs w:val="21"/>
              </w:rPr>
              <w:t>）放射性物质以及射线装置储存和使用场所变更应重新开展环境影响评价。</w:t>
            </w:r>
          </w:p>
        </w:tc>
        <w:tc>
          <w:tcPr>
            <w:tcW w:w="426" w:type="dxa"/>
            <w:tcBorders>
              <w:bottom w:val="single" w:sz="4" w:space="0" w:color="auto"/>
            </w:tcBorders>
            <w:vAlign w:val="center"/>
            <w:hideMark/>
          </w:tcPr>
          <w:p w14:paraId="0C183FA5"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94E4BE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BC3724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404DE72"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5C4B1D49" w14:textId="31FE83EF" w:rsidR="00CD5C30" w:rsidRPr="004C621F" w:rsidRDefault="00CD5C30" w:rsidP="00CD5C30">
            <w:pPr>
              <w:rPr>
                <w:rFonts w:ascii="Times New Roman" w:eastAsia="仿宋_GB2312" w:hAnsi="Times New Roman" w:cs="Times New Roman"/>
                <w:szCs w:val="21"/>
              </w:rPr>
            </w:pPr>
          </w:p>
        </w:tc>
      </w:tr>
      <w:tr w:rsidR="00CD5C30" w:rsidRPr="004C621F" w14:paraId="3DADE7C2" w14:textId="77777777" w:rsidTr="00CD5C30">
        <w:trPr>
          <w:trHeight w:val="369"/>
          <w:jc w:val="center"/>
        </w:trPr>
        <w:tc>
          <w:tcPr>
            <w:tcW w:w="743" w:type="dxa"/>
            <w:shd w:val="clear" w:color="auto" w:fill="FFFF00"/>
            <w:vAlign w:val="center"/>
            <w:hideMark/>
          </w:tcPr>
          <w:p w14:paraId="0C0C005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11.3</w:t>
            </w:r>
          </w:p>
        </w:tc>
        <w:tc>
          <w:tcPr>
            <w:tcW w:w="2516" w:type="dxa"/>
            <w:shd w:val="clear" w:color="auto" w:fill="FFFF00"/>
            <w:vAlign w:val="center"/>
            <w:hideMark/>
          </w:tcPr>
          <w:p w14:paraId="4375E19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放射性实验安全及废物处置</w:t>
            </w:r>
          </w:p>
        </w:tc>
        <w:tc>
          <w:tcPr>
            <w:tcW w:w="5686" w:type="dxa"/>
            <w:shd w:val="clear" w:color="auto" w:fill="FFFF00"/>
            <w:vAlign w:val="center"/>
            <w:hideMark/>
          </w:tcPr>
          <w:p w14:paraId="1C5B815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6C46419A"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E4FAE7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1E45535"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FA5AD85"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7D7CF41D" w14:textId="6D9445CA" w:rsidR="00CD5C30" w:rsidRPr="004C621F" w:rsidRDefault="00CD5C30" w:rsidP="00CD5C30">
            <w:pPr>
              <w:rPr>
                <w:rFonts w:ascii="Times New Roman" w:eastAsia="楷体_GB2312" w:hAnsi="Times New Roman" w:cs="Times New Roman"/>
                <w:b/>
                <w:szCs w:val="21"/>
              </w:rPr>
            </w:pPr>
          </w:p>
        </w:tc>
      </w:tr>
      <w:tr w:rsidR="00CD5C30" w:rsidRPr="004C621F" w14:paraId="5947658B" w14:textId="77777777" w:rsidTr="00CD5C30">
        <w:trPr>
          <w:trHeight w:val="369"/>
          <w:jc w:val="center"/>
        </w:trPr>
        <w:tc>
          <w:tcPr>
            <w:tcW w:w="743" w:type="dxa"/>
            <w:vMerge w:val="restart"/>
            <w:vAlign w:val="center"/>
            <w:hideMark/>
          </w:tcPr>
          <w:p w14:paraId="53A0D49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11.3.1</w:t>
            </w:r>
          </w:p>
        </w:tc>
        <w:tc>
          <w:tcPr>
            <w:tcW w:w="2516" w:type="dxa"/>
            <w:vMerge w:val="restart"/>
            <w:vAlign w:val="center"/>
            <w:hideMark/>
          </w:tcPr>
          <w:p w14:paraId="5C0994C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各类放射性装置有符合国家相关规定的操作规</w:t>
            </w:r>
            <w:r w:rsidRPr="004C621F">
              <w:rPr>
                <w:rFonts w:ascii="Times New Roman" w:eastAsia="仿宋_GB2312" w:hAnsi="Times New Roman" w:cs="Times New Roman"/>
                <w:szCs w:val="21"/>
              </w:rPr>
              <w:lastRenderedPageBreak/>
              <w:t>程、安保方案及应急预案，并遵照执行</w:t>
            </w:r>
          </w:p>
        </w:tc>
        <w:tc>
          <w:tcPr>
            <w:tcW w:w="5686" w:type="dxa"/>
            <w:vAlign w:val="center"/>
            <w:hideMark/>
          </w:tcPr>
          <w:p w14:paraId="769C846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w:t>
            </w:r>
            <w:r w:rsidRPr="004C621F">
              <w:rPr>
                <w:rFonts w:ascii="Times New Roman" w:eastAsia="仿宋_GB2312" w:hAnsi="Times New Roman" w:cs="Times New Roman"/>
                <w:szCs w:val="21"/>
              </w:rPr>
              <w:t>226</w:t>
            </w:r>
            <w:r w:rsidRPr="004C621F">
              <w:rPr>
                <w:rFonts w:ascii="Times New Roman" w:eastAsia="仿宋_GB2312" w:hAnsi="Times New Roman" w:cs="Times New Roman"/>
                <w:szCs w:val="21"/>
              </w:rPr>
              <w:t>）重点关注</w:t>
            </w:r>
            <w:r w:rsidRPr="004C621F">
              <w:rPr>
                <w:rFonts w:ascii="Times New Roman" w:eastAsia="仿宋_GB2312" w:hAnsi="Times New Roman" w:cs="Times New Roman"/>
                <w:szCs w:val="21"/>
              </w:rPr>
              <w:t>γ</w:t>
            </w:r>
            <w:r w:rsidRPr="004C621F">
              <w:rPr>
                <w:rFonts w:ascii="Times New Roman" w:eastAsia="仿宋_GB2312" w:hAnsi="Times New Roman" w:cs="Times New Roman"/>
                <w:szCs w:val="21"/>
              </w:rPr>
              <w:t>辐照、电子加速器、射线探伤仪、非密封放射性实验操作、</w:t>
            </w:r>
            <w:r w:rsidRPr="004C621F">
              <w:rPr>
                <w:rFonts w:ascii="Times New Roman" w:eastAsia="仿宋_GB2312" w:hAnsi="Times New Roman" w:cs="Times New Roman"/>
                <w:szCs w:val="21"/>
              </w:rPr>
              <w:t>V</w:t>
            </w:r>
            <w:r w:rsidRPr="004C621F">
              <w:rPr>
                <w:rFonts w:ascii="Times New Roman" w:eastAsia="仿宋_GB2312" w:hAnsi="Times New Roman" w:cs="Times New Roman"/>
                <w:szCs w:val="21"/>
              </w:rPr>
              <w:t>类以上的密封性放射性实验操作。</w:t>
            </w:r>
          </w:p>
        </w:tc>
        <w:tc>
          <w:tcPr>
            <w:tcW w:w="426" w:type="dxa"/>
            <w:vAlign w:val="center"/>
            <w:hideMark/>
          </w:tcPr>
          <w:p w14:paraId="27A1389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03EAF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458F85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43C04E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D9070E1" w14:textId="45AA0C28" w:rsidR="00CD5C30" w:rsidRPr="004C621F" w:rsidRDefault="00CD5C30" w:rsidP="00CD5C30">
            <w:pPr>
              <w:rPr>
                <w:rFonts w:ascii="Times New Roman" w:eastAsia="仿宋_GB2312" w:hAnsi="Times New Roman" w:cs="Times New Roman"/>
                <w:szCs w:val="21"/>
              </w:rPr>
            </w:pPr>
          </w:p>
        </w:tc>
      </w:tr>
      <w:tr w:rsidR="00CD5C30" w:rsidRPr="004C621F" w14:paraId="4572A57B" w14:textId="77777777" w:rsidTr="00CD5C30">
        <w:trPr>
          <w:trHeight w:val="369"/>
          <w:jc w:val="center"/>
        </w:trPr>
        <w:tc>
          <w:tcPr>
            <w:tcW w:w="743" w:type="dxa"/>
            <w:vMerge/>
            <w:vAlign w:val="center"/>
            <w:hideMark/>
          </w:tcPr>
          <w:p w14:paraId="230F5E7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FA6B97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A25EEB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227</w:t>
            </w:r>
            <w:r w:rsidRPr="004C621F">
              <w:rPr>
                <w:rFonts w:ascii="Times New Roman" w:eastAsia="仿宋_GB2312" w:hAnsi="Times New Roman" w:cs="Times New Roman"/>
                <w:szCs w:val="21"/>
              </w:rPr>
              <w:t>）查看辐射事故应急预案及应急演练记录（每年不少于一次演练）。</w:t>
            </w:r>
          </w:p>
        </w:tc>
        <w:tc>
          <w:tcPr>
            <w:tcW w:w="426" w:type="dxa"/>
            <w:vAlign w:val="center"/>
            <w:hideMark/>
          </w:tcPr>
          <w:p w14:paraId="536658B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6549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0BA085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DF6EC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C4385D8" w14:textId="222DD58D" w:rsidR="00CD5C30" w:rsidRPr="004C621F" w:rsidRDefault="00CD5C30" w:rsidP="00CD5C30">
            <w:pPr>
              <w:rPr>
                <w:rFonts w:ascii="Times New Roman" w:eastAsia="仿宋_GB2312" w:hAnsi="Times New Roman" w:cs="Times New Roman"/>
                <w:szCs w:val="21"/>
              </w:rPr>
            </w:pPr>
          </w:p>
        </w:tc>
      </w:tr>
      <w:tr w:rsidR="00CD5C30" w:rsidRPr="004C621F" w14:paraId="04C03356" w14:textId="77777777" w:rsidTr="00CD5C30">
        <w:trPr>
          <w:trHeight w:val="369"/>
          <w:jc w:val="center"/>
        </w:trPr>
        <w:tc>
          <w:tcPr>
            <w:tcW w:w="743" w:type="dxa"/>
            <w:vMerge w:val="restart"/>
            <w:vAlign w:val="center"/>
            <w:hideMark/>
          </w:tcPr>
          <w:p w14:paraId="5A433CD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11.3.2</w:t>
            </w:r>
          </w:p>
        </w:tc>
        <w:tc>
          <w:tcPr>
            <w:tcW w:w="2516" w:type="dxa"/>
            <w:vMerge w:val="restart"/>
            <w:vAlign w:val="center"/>
            <w:hideMark/>
          </w:tcPr>
          <w:p w14:paraId="608115A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放射源及设备报废时有符合国家相关规定的处置方案或回收协议</w:t>
            </w:r>
          </w:p>
        </w:tc>
        <w:tc>
          <w:tcPr>
            <w:tcW w:w="5686" w:type="dxa"/>
            <w:vAlign w:val="center"/>
            <w:hideMark/>
          </w:tcPr>
          <w:p w14:paraId="5328D84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228</w:t>
            </w:r>
            <w:r w:rsidRPr="004C621F">
              <w:rPr>
                <w:rFonts w:ascii="Times New Roman" w:eastAsia="仿宋_GB2312" w:hAnsi="Times New Roman" w:cs="Times New Roman"/>
                <w:szCs w:val="21"/>
              </w:rPr>
              <w:t>）中、长半衰期</w:t>
            </w:r>
            <w:proofErr w:type="gramStart"/>
            <w:r w:rsidRPr="004C621F">
              <w:rPr>
                <w:rFonts w:ascii="Times New Roman" w:eastAsia="仿宋_GB2312" w:hAnsi="Times New Roman" w:cs="Times New Roman"/>
                <w:szCs w:val="21"/>
              </w:rPr>
              <w:t>核素固液废物</w:t>
            </w:r>
            <w:proofErr w:type="gramEnd"/>
            <w:r w:rsidRPr="004C621F">
              <w:rPr>
                <w:rFonts w:ascii="Times New Roman" w:eastAsia="仿宋_GB2312" w:hAnsi="Times New Roman" w:cs="Times New Roman"/>
                <w:szCs w:val="21"/>
              </w:rPr>
              <w:t>有符合国家相关规定的处置方案或回收协议，短半衰期</w:t>
            </w:r>
            <w:proofErr w:type="gramStart"/>
            <w:r w:rsidRPr="004C621F">
              <w:rPr>
                <w:rFonts w:ascii="Times New Roman" w:eastAsia="仿宋_GB2312" w:hAnsi="Times New Roman" w:cs="Times New Roman"/>
                <w:szCs w:val="21"/>
              </w:rPr>
              <w:t>核素固液废弃物</w:t>
            </w:r>
            <w:proofErr w:type="gramEnd"/>
            <w:r w:rsidRPr="004C621F">
              <w:rPr>
                <w:rFonts w:ascii="Times New Roman" w:eastAsia="仿宋_GB2312" w:hAnsi="Times New Roman" w:cs="Times New Roman"/>
                <w:szCs w:val="21"/>
              </w:rPr>
              <w:t>放置</w:t>
            </w:r>
            <w:r w:rsidRPr="004C621F">
              <w:rPr>
                <w:rFonts w:ascii="Times New Roman" w:eastAsia="仿宋_GB2312" w:hAnsi="Times New Roman" w:cs="Times New Roman"/>
                <w:szCs w:val="21"/>
              </w:rPr>
              <w:t>10</w:t>
            </w:r>
            <w:r w:rsidRPr="004C621F">
              <w:rPr>
                <w:rFonts w:ascii="Times New Roman" w:eastAsia="仿宋_GB2312" w:hAnsi="Times New Roman" w:cs="Times New Roman"/>
                <w:szCs w:val="21"/>
              </w:rPr>
              <w:t>个半衰期经检测达标并经审管部门的批准可以作为普通废物处理，并有处置记录。</w:t>
            </w:r>
          </w:p>
        </w:tc>
        <w:tc>
          <w:tcPr>
            <w:tcW w:w="426" w:type="dxa"/>
            <w:vAlign w:val="center"/>
            <w:hideMark/>
          </w:tcPr>
          <w:p w14:paraId="2FD10A9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191266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7A9FB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34F3EE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0FDD423" w14:textId="62674BBA" w:rsidR="00CD5C30" w:rsidRPr="004C621F" w:rsidRDefault="00CD5C30" w:rsidP="00CD5C30">
            <w:pPr>
              <w:rPr>
                <w:rFonts w:ascii="Times New Roman" w:eastAsia="仿宋_GB2312" w:hAnsi="Times New Roman" w:cs="Times New Roman"/>
                <w:szCs w:val="21"/>
              </w:rPr>
            </w:pPr>
          </w:p>
        </w:tc>
      </w:tr>
      <w:tr w:rsidR="00CD5C30" w:rsidRPr="004C621F" w14:paraId="48222006" w14:textId="77777777" w:rsidTr="00CD5C30">
        <w:trPr>
          <w:trHeight w:val="369"/>
          <w:jc w:val="center"/>
        </w:trPr>
        <w:tc>
          <w:tcPr>
            <w:tcW w:w="743" w:type="dxa"/>
            <w:vMerge/>
            <w:vAlign w:val="center"/>
            <w:hideMark/>
          </w:tcPr>
          <w:p w14:paraId="5C7E1DF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D4F8D20"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FE5F80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229</w:t>
            </w:r>
            <w:r w:rsidRPr="004C621F">
              <w:rPr>
                <w:rFonts w:ascii="Times New Roman" w:eastAsia="仿宋_GB2312" w:hAnsi="Times New Roman" w:cs="Times New Roman"/>
                <w:szCs w:val="21"/>
              </w:rPr>
              <w:t>）报废含有放射源或可产生放射性的设备，须报学校管理部门同意，并按国家规定进行退役处置。</w:t>
            </w:r>
            <w:r w:rsidRPr="004C621F">
              <w:rPr>
                <w:rFonts w:ascii="Times New Roman" w:eastAsia="仿宋_GB2312" w:hAnsi="Times New Roman" w:cs="Times New Roman"/>
                <w:szCs w:val="21"/>
              </w:rPr>
              <w:t>X</w:t>
            </w:r>
            <w:r w:rsidRPr="004C621F">
              <w:rPr>
                <w:rFonts w:ascii="Times New Roman" w:eastAsia="仿宋_GB2312" w:hAnsi="Times New Roman" w:cs="Times New Roman"/>
                <w:szCs w:val="21"/>
              </w:rPr>
              <w:t>光管报废时</w:t>
            </w:r>
            <w:proofErr w:type="gramStart"/>
            <w:r w:rsidRPr="004C621F">
              <w:rPr>
                <w:rFonts w:ascii="Times New Roman" w:eastAsia="仿宋_GB2312" w:hAnsi="Times New Roman" w:cs="Times New Roman"/>
                <w:szCs w:val="21"/>
              </w:rPr>
              <w:t>应破坏</w:t>
            </w:r>
            <w:proofErr w:type="gramEnd"/>
            <w:r w:rsidRPr="004C621F">
              <w:rPr>
                <w:rFonts w:ascii="Times New Roman" w:eastAsia="仿宋_GB2312" w:hAnsi="Times New Roman" w:cs="Times New Roman"/>
                <w:szCs w:val="21"/>
              </w:rPr>
              <w:t>高压设备，拍照留存。</w:t>
            </w:r>
          </w:p>
        </w:tc>
        <w:tc>
          <w:tcPr>
            <w:tcW w:w="426" w:type="dxa"/>
            <w:vAlign w:val="center"/>
            <w:hideMark/>
          </w:tcPr>
          <w:p w14:paraId="0C9F6B3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E0C6C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C371AD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0E3DD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46880CD" w14:textId="0AFC5040" w:rsidR="00CD5C30" w:rsidRPr="004C621F" w:rsidRDefault="00CD5C30" w:rsidP="00CD5C30">
            <w:pPr>
              <w:rPr>
                <w:rFonts w:ascii="Times New Roman" w:eastAsia="仿宋_GB2312" w:hAnsi="Times New Roman" w:cs="Times New Roman"/>
                <w:szCs w:val="21"/>
              </w:rPr>
            </w:pPr>
          </w:p>
        </w:tc>
      </w:tr>
      <w:tr w:rsidR="00CD5C30" w:rsidRPr="004C621F" w14:paraId="2DD37CF2" w14:textId="77777777" w:rsidTr="00CD5C30">
        <w:trPr>
          <w:trHeight w:val="369"/>
          <w:jc w:val="center"/>
        </w:trPr>
        <w:tc>
          <w:tcPr>
            <w:tcW w:w="743" w:type="dxa"/>
            <w:vMerge/>
            <w:vAlign w:val="center"/>
            <w:hideMark/>
          </w:tcPr>
          <w:p w14:paraId="6033611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E1FAFA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0A36C4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230</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涉源实验</w:t>
            </w:r>
            <w:proofErr w:type="gramEnd"/>
            <w:r w:rsidRPr="004C621F">
              <w:rPr>
                <w:rFonts w:ascii="Times New Roman" w:eastAsia="仿宋_GB2312" w:hAnsi="Times New Roman" w:cs="Times New Roman"/>
                <w:szCs w:val="21"/>
              </w:rPr>
              <w:t>场所退役，须按国家相关规定执行。</w:t>
            </w:r>
          </w:p>
        </w:tc>
        <w:tc>
          <w:tcPr>
            <w:tcW w:w="426" w:type="dxa"/>
            <w:vAlign w:val="center"/>
            <w:hideMark/>
          </w:tcPr>
          <w:p w14:paraId="32332A0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E154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61241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3B2BCA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87D6689" w14:textId="0A1A68CD" w:rsidR="00CD5C30" w:rsidRPr="004C621F" w:rsidRDefault="00CD5C30" w:rsidP="00CD5C30">
            <w:pPr>
              <w:rPr>
                <w:rFonts w:ascii="Times New Roman" w:eastAsia="仿宋_GB2312" w:hAnsi="Times New Roman" w:cs="Times New Roman"/>
                <w:szCs w:val="21"/>
              </w:rPr>
            </w:pPr>
          </w:p>
        </w:tc>
      </w:tr>
      <w:tr w:rsidR="00CD5C30" w:rsidRPr="004C621F" w14:paraId="5F335DC6" w14:textId="77777777" w:rsidTr="00CD5C30">
        <w:trPr>
          <w:trHeight w:val="369"/>
          <w:jc w:val="center"/>
        </w:trPr>
        <w:tc>
          <w:tcPr>
            <w:tcW w:w="743" w:type="dxa"/>
            <w:vMerge w:val="restart"/>
            <w:vAlign w:val="center"/>
            <w:hideMark/>
          </w:tcPr>
          <w:p w14:paraId="256D2E5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11.3.3</w:t>
            </w:r>
          </w:p>
        </w:tc>
        <w:tc>
          <w:tcPr>
            <w:tcW w:w="2516" w:type="dxa"/>
            <w:vMerge w:val="restart"/>
            <w:vAlign w:val="center"/>
            <w:hideMark/>
          </w:tcPr>
          <w:p w14:paraId="6896FAE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放射性废物（源）应严加管理，不得作为普通废物处理，不得擅自处置</w:t>
            </w:r>
          </w:p>
        </w:tc>
        <w:tc>
          <w:tcPr>
            <w:tcW w:w="5686" w:type="dxa"/>
            <w:vAlign w:val="center"/>
            <w:hideMark/>
          </w:tcPr>
          <w:p w14:paraId="03240DB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231</w:t>
            </w:r>
            <w:r w:rsidRPr="004C621F">
              <w:rPr>
                <w:rFonts w:ascii="Times New Roman" w:eastAsia="仿宋_GB2312" w:hAnsi="Times New Roman" w:cs="Times New Roman"/>
                <w:szCs w:val="21"/>
              </w:rPr>
              <w:t>）相关实验室应当配置专门的放射性废物收集桶；放射性</w:t>
            </w:r>
            <w:proofErr w:type="gramStart"/>
            <w:r w:rsidRPr="004C621F">
              <w:rPr>
                <w:rFonts w:ascii="Times New Roman" w:eastAsia="仿宋_GB2312" w:hAnsi="Times New Roman" w:cs="Times New Roman"/>
                <w:szCs w:val="21"/>
              </w:rPr>
              <w:t>废液送贮前</w:t>
            </w:r>
            <w:proofErr w:type="gramEnd"/>
            <w:r w:rsidRPr="004C621F">
              <w:rPr>
                <w:rFonts w:ascii="Times New Roman" w:eastAsia="仿宋_GB2312" w:hAnsi="Times New Roman" w:cs="Times New Roman"/>
                <w:szCs w:val="21"/>
              </w:rPr>
              <w:t>应进行固化整备。</w:t>
            </w:r>
          </w:p>
        </w:tc>
        <w:tc>
          <w:tcPr>
            <w:tcW w:w="426" w:type="dxa"/>
            <w:vAlign w:val="center"/>
            <w:hideMark/>
          </w:tcPr>
          <w:p w14:paraId="4B12BFB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50AA9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AC382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7F3AC0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92FF0BE" w14:textId="2ACB0F32" w:rsidR="00CD5C30" w:rsidRPr="004C621F" w:rsidRDefault="00CD5C30" w:rsidP="00CD5C30">
            <w:pPr>
              <w:rPr>
                <w:rFonts w:ascii="Times New Roman" w:eastAsia="仿宋_GB2312" w:hAnsi="Times New Roman" w:cs="Times New Roman"/>
                <w:szCs w:val="21"/>
              </w:rPr>
            </w:pPr>
          </w:p>
        </w:tc>
      </w:tr>
      <w:tr w:rsidR="00CD5C30" w:rsidRPr="004C621F" w14:paraId="58834F32" w14:textId="77777777" w:rsidTr="00CD5C30">
        <w:trPr>
          <w:trHeight w:val="369"/>
          <w:jc w:val="center"/>
        </w:trPr>
        <w:tc>
          <w:tcPr>
            <w:tcW w:w="743" w:type="dxa"/>
            <w:vMerge/>
            <w:vAlign w:val="center"/>
            <w:hideMark/>
          </w:tcPr>
          <w:p w14:paraId="50A160F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A122DD0"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67459F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232</w:t>
            </w:r>
            <w:r w:rsidRPr="004C621F">
              <w:rPr>
                <w:rFonts w:ascii="Times New Roman" w:eastAsia="仿宋_GB2312" w:hAnsi="Times New Roman" w:cs="Times New Roman"/>
                <w:szCs w:val="21"/>
              </w:rPr>
              <w:t>）放射性废物应及时送交有资质的放射性废物集中贮存单位贮存。</w:t>
            </w:r>
          </w:p>
        </w:tc>
        <w:tc>
          <w:tcPr>
            <w:tcW w:w="426" w:type="dxa"/>
            <w:vAlign w:val="center"/>
            <w:hideMark/>
          </w:tcPr>
          <w:p w14:paraId="76DD5DD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65917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489669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63217E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8ACCEB9" w14:textId="1DA5A5FB" w:rsidR="00CD5C30" w:rsidRPr="004C621F" w:rsidRDefault="00CD5C30" w:rsidP="00CD5C30">
            <w:pPr>
              <w:rPr>
                <w:rFonts w:ascii="Times New Roman" w:eastAsia="仿宋_GB2312" w:hAnsi="Times New Roman" w:cs="Times New Roman"/>
                <w:szCs w:val="21"/>
              </w:rPr>
            </w:pPr>
          </w:p>
        </w:tc>
      </w:tr>
      <w:tr w:rsidR="00CD5C30" w:rsidRPr="004C621F" w14:paraId="3080DA8B" w14:textId="77777777" w:rsidTr="00CD5C30">
        <w:trPr>
          <w:trHeight w:val="369"/>
          <w:jc w:val="center"/>
        </w:trPr>
        <w:tc>
          <w:tcPr>
            <w:tcW w:w="743" w:type="dxa"/>
            <w:vMerge/>
            <w:tcBorders>
              <w:bottom w:val="single" w:sz="4" w:space="0" w:color="auto"/>
            </w:tcBorders>
            <w:vAlign w:val="center"/>
            <w:hideMark/>
          </w:tcPr>
          <w:p w14:paraId="40820FA6"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589F2F04"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6DDB92E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233</w:t>
            </w:r>
            <w:r w:rsidRPr="004C621F">
              <w:rPr>
                <w:rFonts w:ascii="Times New Roman" w:eastAsia="仿宋_GB2312" w:hAnsi="Times New Roman" w:cs="Times New Roman"/>
                <w:szCs w:val="21"/>
              </w:rPr>
              <w:t>）排放气态或液态放射性流出物应严格按照环评和地方生态环境部门批准的排放量和排放方式执行。</w:t>
            </w:r>
          </w:p>
        </w:tc>
        <w:tc>
          <w:tcPr>
            <w:tcW w:w="426" w:type="dxa"/>
            <w:tcBorders>
              <w:bottom w:val="single" w:sz="4" w:space="0" w:color="auto"/>
            </w:tcBorders>
            <w:vAlign w:val="center"/>
            <w:hideMark/>
          </w:tcPr>
          <w:p w14:paraId="4BA04E0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5FDF21A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E1B418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6AE0940"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1B9EA732" w14:textId="7A773E5C" w:rsidR="00CD5C30" w:rsidRPr="004C621F" w:rsidRDefault="00CD5C30" w:rsidP="00CD5C30">
            <w:pPr>
              <w:rPr>
                <w:rFonts w:ascii="Times New Roman" w:eastAsia="仿宋_GB2312" w:hAnsi="Times New Roman" w:cs="Times New Roman"/>
                <w:szCs w:val="21"/>
              </w:rPr>
            </w:pPr>
          </w:p>
        </w:tc>
      </w:tr>
      <w:tr w:rsidR="00CD5C30" w:rsidRPr="004C621F" w14:paraId="16F95775" w14:textId="77777777" w:rsidTr="00CD5C30">
        <w:trPr>
          <w:trHeight w:val="369"/>
          <w:jc w:val="center"/>
        </w:trPr>
        <w:tc>
          <w:tcPr>
            <w:tcW w:w="743" w:type="dxa"/>
            <w:tcBorders>
              <w:bottom w:val="single" w:sz="4" w:space="0" w:color="auto"/>
            </w:tcBorders>
            <w:shd w:val="clear" w:color="auto" w:fill="92D050"/>
            <w:vAlign w:val="center"/>
            <w:hideMark/>
          </w:tcPr>
          <w:p w14:paraId="5A4CD4DF"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12</w:t>
            </w:r>
          </w:p>
        </w:tc>
        <w:tc>
          <w:tcPr>
            <w:tcW w:w="2516" w:type="dxa"/>
            <w:tcBorders>
              <w:bottom w:val="single" w:sz="4" w:space="0" w:color="auto"/>
            </w:tcBorders>
            <w:shd w:val="clear" w:color="auto" w:fill="92D050"/>
            <w:vAlign w:val="center"/>
            <w:hideMark/>
          </w:tcPr>
          <w:p w14:paraId="508F48B3"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机电等安全</w:t>
            </w:r>
          </w:p>
        </w:tc>
        <w:tc>
          <w:tcPr>
            <w:tcW w:w="5686" w:type="dxa"/>
            <w:tcBorders>
              <w:bottom w:val="single" w:sz="4" w:space="0" w:color="auto"/>
            </w:tcBorders>
            <w:shd w:val="clear" w:color="auto" w:fill="92D050"/>
            <w:vAlign w:val="center"/>
            <w:hideMark/>
          </w:tcPr>
          <w:p w14:paraId="23E4E521"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1356AEE7"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7F809567"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02F0872F"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607EC5CD"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1F36DE42" w14:textId="23446EAD" w:rsidR="00CD5C30" w:rsidRPr="004C621F" w:rsidRDefault="00CD5C30" w:rsidP="00CD5C30">
            <w:pPr>
              <w:rPr>
                <w:rFonts w:ascii="Times New Roman" w:eastAsia="黑体" w:hAnsi="Times New Roman" w:cs="Times New Roman"/>
                <w:b/>
                <w:szCs w:val="21"/>
              </w:rPr>
            </w:pPr>
          </w:p>
        </w:tc>
      </w:tr>
      <w:tr w:rsidR="00CD5C30" w:rsidRPr="004C621F" w14:paraId="06B299CE" w14:textId="77777777" w:rsidTr="00CD5C30">
        <w:trPr>
          <w:trHeight w:val="369"/>
          <w:jc w:val="center"/>
        </w:trPr>
        <w:tc>
          <w:tcPr>
            <w:tcW w:w="743" w:type="dxa"/>
            <w:shd w:val="clear" w:color="auto" w:fill="FFFF00"/>
            <w:vAlign w:val="center"/>
            <w:hideMark/>
          </w:tcPr>
          <w:p w14:paraId="769CCFEF"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12.1</w:t>
            </w:r>
          </w:p>
        </w:tc>
        <w:tc>
          <w:tcPr>
            <w:tcW w:w="2516" w:type="dxa"/>
            <w:shd w:val="clear" w:color="auto" w:fill="FFFF00"/>
            <w:vAlign w:val="center"/>
            <w:hideMark/>
          </w:tcPr>
          <w:p w14:paraId="78E1F90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仪器设备常规管理</w:t>
            </w:r>
          </w:p>
        </w:tc>
        <w:tc>
          <w:tcPr>
            <w:tcW w:w="5686" w:type="dxa"/>
            <w:shd w:val="clear" w:color="auto" w:fill="FFFF00"/>
            <w:vAlign w:val="center"/>
            <w:hideMark/>
          </w:tcPr>
          <w:p w14:paraId="101AC53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5082BA8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239F5C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495AF8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D7A98CB"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E0D1384" w14:textId="72B2CD81" w:rsidR="00CD5C30" w:rsidRPr="004C621F" w:rsidRDefault="00CD5C30" w:rsidP="00CD5C30">
            <w:pPr>
              <w:rPr>
                <w:rFonts w:ascii="Times New Roman" w:eastAsia="楷体_GB2312" w:hAnsi="Times New Roman" w:cs="Times New Roman"/>
                <w:b/>
                <w:szCs w:val="21"/>
              </w:rPr>
            </w:pPr>
          </w:p>
        </w:tc>
      </w:tr>
      <w:tr w:rsidR="00CD5C30" w:rsidRPr="004C621F" w14:paraId="7202AF6F" w14:textId="77777777" w:rsidTr="00CD5C30">
        <w:trPr>
          <w:trHeight w:val="369"/>
          <w:jc w:val="center"/>
        </w:trPr>
        <w:tc>
          <w:tcPr>
            <w:tcW w:w="743" w:type="dxa"/>
            <w:vAlign w:val="center"/>
            <w:hideMark/>
          </w:tcPr>
          <w:p w14:paraId="0CC3283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12.1.1</w:t>
            </w:r>
          </w:p>
        </w:tc>
        <w:tc>
          <w:tcPr>
            <w:tcW w:w="2516" w:type="dxa"/>
            <w:vAlign w:val="center"/>
            <w:hideMark/>
          </w:tcPr>
          <w:p w14:paraId="35EA782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建立设备台账，设备上有资产标签，有明确的管理人员</w:t>
            </w:r>
          </w:p>
        </w:tc>
        <w:tc>
          <w:tcPr>
            <w:tcW w:w="5686" w:type="dxa"/>
            <w:vAlign w:val="center"/>
            <w:hideMark/>
          </w:tcPr>
          <w:p w14:paraId="7F11715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234</w:t>
            </w:r>
            <w:r w:rsidRPr="004C621F">
              <w:rPr>
                <w:rFonts w:ascii="Times New Roman" w:eastAsia="仿宋_GB2312" w:hAnsi="Times New Roman" w:cs="Times New Roman"/>
                <w:szCs w:val="21"/>
              </w:rPr>
              <w:t>）查看电子或纸质台账。</w:t>
            </w:r>
          </w:p>
        </w:tc>
        <w:tc>
          <w:tcPr>
            <w:tcW w:w="426" w:type="dxa"/>
            <w:vAlign w:val="center"/>
            <w:hideMark/>
          </w:tcPr>
          <w:p w14:paraId="3F7C469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DAC163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DDD519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E90C3C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B374298" w14:textId="05EBBB47" w:rsidR="00CD5C30" w:rsidRPr="004C621F" w:rsidRDefault="00CD5C30" w:rsidP="00CD5C30">
            <w:pPr>
              <w:rPr>
                <w:rFonts w:ascii="Times New Roman" w:eastAsia="仿宋_GB2312" w:hAnsi="Times New Roman" w:cs="Times New Roman"/>
                <w:szCs w:val="21"/>
              </w:rPr>
            </w:pPr>
          </w:p>
        </w:tc>
      </w:tr>
      <w:tr w:rsidR="00CD5C30" w:rsidRPr="004C621F" w14:paraId="685F869C" w14:textId="77777777" w:rsidTr="00CD5C30">
        <w:trPr>
          <w:trHeight w:val="369"/>
          <w:jc w:val="center"/>
        </w:trPr>
        <w:tc>
          <w:tcPr>
            <w:tcW w:w="743" w:type="dxa"/>
            <w:vAlign w:val="center"/>
            <w:hideMark/>
          </w:tcPr>
          <w:p w14:paraId="6C113CF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12.1.2</w:t>
            </w:r>
          </w:p>
        </w:tc>
        <w:tc>
          <w:tcPr>
            <w:tcW w:w="2516" w:type="dxa"/>
            <w:vAlign w:val="center"/>
            <w:hideMark/>
          </w:tcPr>
          <w:p w14:paraId="6C5BE10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大型、特种设备的使用须符合相关规定</w:t>
            </w:r>
          </w:p>
        </w:tc>
        <w:tc>
          <w:tcPr>
            <w:tcW w:w="5686" w:type="dxa"/>
            <w:vAlign w:val="center"/>
            <w:hideMark/>
          </w:tcPr>
          <w:p w14:paraId="1BD5F1D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235</w:t>
            </w:r>
            <w:r w:rsidRPr="004C621F">
              <w:rPr>
                <w:rFonts w:ascii="Times New Roman" w:eastAsia="仿宋_GB2312" w:hAnsi="Times New Roman" w:cs="Times New Roman"/>
                <w:szCs w:val="21"/>
              </w:rPr>
              <w:t>）大型仪器设备、高功率的设备与电路容量相匹配，有设备运行维护的记录，有安全操作规程或注意事项。</w:t>
            </w:r>
          </w:p>
        </w:tc>
        <w:tc>
          <w:tcPr>
            <w:tcW w:w="426" w:type="dxa"/>
            <w:vAlign w:val="center"/>
            <w:hideMark/>
          </w:tcPr>
          <w:p w14:paraId="4EEF049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290968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EBD2A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4FCEBB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9AC7709" w14:textId="60F26A90" w:rsidR="00CD5C30" w:rsidRPr="004C621F" w:rsidRDefault="00CD5C30" w:rsidP="00CD5C30">
            <w:pPr>
              <w:rPr>
                <w:rFonts w:ascii="Times New Roman" w:eastAsia="仿宋_GB2312" w:hAnsi="Times New Roman" w:cs="Times New Roman"/>
                <w:szCs w:val="21"/>
              </w:rPr>
            </w:pPr>
          </w:p>
        </w:tc>
      </w:tr>
      <w:tr w:rsidR="00CD5C30" w:rsidRPr="004C621F" w14:paraId="0D7A9A13" w14:textId="77777777" w:rsidTr="00CD5C30">
        <w:trPr>
          <w:trHeight w:val="369"/>
          <w:jc w:val="center"/>
        </w:trPr>
        <w:tc>
          <w:tcPr>
            <w:tcW w:w="743" w:type="dxa"/>
            <w:vMerge w:val="restart"/>
            <w:vAlign w:val="center"/>
            <w:hideMark/>
          </w:tcPr>
          <w:p w14:paraId="33BBEFB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12.1.3</w:t>
            </w:r>
          </w:p>
        </w:tc>
        <w:tc>
          <w:tcPr>
            <w:tcW w:w="2516" w:type="dxa"/>
            <w:vMerge w:val="restart"/>
            <w:vAlign w:val="center"/>
            <w:hideMark/>
          </w:tcPr>
          <w:p w14:paraId="4BE7AED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仪器设备的接地和用电符合相关要求</w:t>
            </w:r>
          </w:p>
        </w:tc>
        <w:tc>
          <w:tcPr>
            <w:tcW w:w="5686" w:type="dxa"/>
            <w:vAlign w:val="center"/>
            <w:hideMark/>
          </w:tcPr>
          <w:p w14:paraId="122B883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236</w:t>
            </w:r>
            <w:r w:rsidRPr="004C621F">
              <w:rPr>
                <w:rFonts w:ascii="Times New Roman" w:eastAsia="仿宋_GB2312" w:hAnsi="Times New Roman" w:cs="Times New Roman"/>
                <w:szCs w:val="21"/>
              </w:rPr>
              <w:t>）仪器设备接地系统应按规范要求，采用铜质材料，接地电阻不高于</w:t>
            </w:r>
            <w:r w:rsidRPr="004C621F">
              <w:rPr>
                <w:rFonts w:ascii="Times New Roman" w:eastAsia="仿宋_GB2312" w:hAnsi="Times New Roman" w:cs="Times New Roman"/>
                <w:szCs w:val="21"/>
              </w:rPr>
              <w:t>0.5</w:t>
            </w:r>
            <w:proofErr w:type="gramStart"/>
            <w:r w:rsidRPr="004C621F">
              <w:rPr>
                <w:rFonts w:ascii="Times New Roman" w:eastAsia="仿宋_GB2312" w:hAnsi="Times New Roman" w:cs="Times New Roman"/>
                <w:szCs w:val="21"/>
              </w:rPr>
              <w:t>欧</w:t>
            </w:r>
            <w:proofErr w:type="gramEnd"/>
            <w:r w:rsidRPr="004C621F">
              <w:rPr>
                <w:rFonts w:ascii="Times New Roman" w:eastAsia="仿宋_GB2312" w:hAnsi="Times New Roman" w:cs="Times New Roman"/>
                <w:szCs w:val="21"/>
              </w:rPr>
              <w:t>。</w:t>
            </w:r>
          </w:p>
        </w:tc>
        <w:tc>
          <w:tcPr>
            <w:tcW w:w="426" w:type="dxa"/>
            <w:vAlign w:val="center"/>
            <w:hideMark/>
          </w:tcPr>
          <w:p w14:paraId="6D3F580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2222AB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CC89D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D1BAA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B1631A0" w14:textId="61E6C5CE" w:rsidR="00CD5C30" w:rsidRPr="004C621F" w:rsidRDefault="00CD5C30" w:rsidP="00CD5C30">
            <w:pPr>
              <w:rPr>
                <w:rFonts w:ascii="Times New Roman" w:eastAsia="仿宋_GB2312" w:hAnsi="Times New Roman" w:cs="Times New Roman"/>
                <w:szCs w:val="21"/>
              </w:rPr>
            </w:pPr>
          </w:p>
        </w:tc>
      </w:tr>
      <w:tr w:rsidR="00CD5C30" w:rsidRPr="004C621F" w14:paraId="003A525C" w14:textId="77777777" w:rsidTr="00CD5C30">
        <w:trPr>
          <w:trHeight w:val="369"/>
          <w:jc w:val="center"/>
        </w:trPr>
        <w:tc>
          <w:tcPr>
            <w:tcW w:w="743" w:type="dxa"/>
            <w:vMerge/>
            <w:vAlign w:val="center"/>
            <w:hideMark/>
          </w:tcPr>
          <w:p w14:paraId="3375814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DEE3BD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77B85C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237</w:t>
            </w:r>
            <w:r w:rsidRPr="004C621F">
              <w:rPr>
                <w:rFonts w:ascii="Times New Roman" w:eastAsia="仿宋_GB2312" w:hAnsi="Times New Roman" w:cs="Times New Roman"/>
                <w:szCs w:val="21"/>
              </w:rPr>
              <w:t>）电脑、空调、电加热器等不随意开机过夜。对于不能断电的特殊仪器设备，采取必要的防护措施（如双路供电、不间断电源、监控报警等）。</w:t>
            </w:r>
          </w:p>
        </w:tc>
        <w:tc>
          <w:tcPr>
            <w:tcW w:w="426" w:type="dxa"/>
            <w:vAlign w:val="center"/>
            <w:hideMark/>
          </w:tcPr>
          <w:p w14:paraId="5547452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3409F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6DF4D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A56758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8C7B367" w14:textId="1C0DB78C" w:rsidR="00CD5C30" w:rsidRPr="004C621F" w:rsidRDefault="00CD5C30" w:rsidP="00CD5C30">
            <w:pPr>
              <w:rPr>
                <w:rFonts w:ascii="Times New Roman" w:eastAsia="仿宋_GB2312" w:hAnsi="Times New Roman" w:cs="Times New Roman"/>
                <w:szCs w:val="21"/>
              </w:rPr>
            </w:pPr>
          </w:p>
        </w:tc>
      </w:tr>
      <w:tr w:rsidR="00CD5C30" w:rsidRPr="004C621F" w14:paraId="5523767E" w14:textId="77777777" w:rsidTr="00CD5C30">
        <w:trPr>
          <w:trHeight w:val="590"/>
          <w:jc w:val="center"/>
        </w:trPr>
        <w:tc>
          <w:tcPr>
            <w:tcW w:w="743" w:type="dxa"/>
            <w:vMerge w:val="restart"/>
            <w:vAlign w:val="center"/>
            <w:hideMark/>
          </w:tcPr>
          <w:p w14:paraId="5876420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12.1.4</w:t>
            </w:r>
          </w:p>
        </w:tc>
        <w:tc>
          <w:tcPr>
            <w:tcW w:w="2516" w:type="dxa"/>
            <w:vMerge w:val="restart"/>
            <w:vAlign w:val="center"/>
            <w:hideMark/>
          </w:tcPr>
          <w:p w14:paraId="4BCFDFA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特殊设备应配备相应安全防护措施</w:t>
            </w:r>
          </w:p>
        </w:tc>
        <w:tc>
          <w:tcPr>
            <w:tcW w:w="5686" w:type="dxa"/>
            <w:vAlign w:val="center"/>
            <w:hideMark/>
          </w:tcPr>
          <w:p w14:paraId="00C330F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238</w:t>
            </w:r>
            <w:r w:rsidRPr="004C621F">
              <w:rPr>
                <w:rFonts w:ascii="Times New Roman" w:eastAsia="仿宋_GB2312" w:hAnsi="Times New Roman" w:cs="Times New Roman"/>
                <w:szCs w:val="21"/>
              </w:rPr>
              <w:t>）关注高温、高压、高速运动、电磁辐射等特殊设备，对使用者有培训要求，有安全警示标识和安全警示线（黄色），设备安全防护措施完好。</w:t>
            </w:r>
          </w:p>
        </w:tc>
        <w:tc>
          <w:tcPr>
            <w:tcW w:w="426" w:type="dxa"/>
            <w:vAlign w:val="center"/>
            <w:hideMark/>
          </w:tcPr>
          <w:p w14:paraId="6F21129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2D2925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4577C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10515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B39D815" w14:textId="69F174F7" w:rsidR="00CD5C30" w:rsidRPr="004C621F" w:rsidRDefault="00CD5C30" w:rsidP="00CD5C30">
            <w:pPr>
              <w:rPr>
                <w:rFonts w:ascii="Times New Roman" w:eastAsia="仿宋_GB2312" w:hAnsi="Times New Roman" w:cs="Times New Roman"/>
                <w:szCs w:val="21"/>
              </w:rPr>
            </w:pPr>
          </w:p>
        </w:tc>
      </w:tr>
      <w:tr w:rsidR="00CD5C30" w:rsidRPr="004C621F" w14:paraId="2F6D00C6" w14:textId="77777777" w:rsidTr="00CD5C30">
        <w:trPr>
          <w:trHeight w:val="590"/>
          <w:jc w:val="center"/>
        </w:trPr>
        <w:tc>
          <w:tcPr>
            <w:tcW w:w="743" w:type="dxa"/>
            <w:vMerge/>
            <w:tcBorders>
              <w:bottom w:val="single" w:sz="4" w:space="0" w:color="auto"/>
            </w:tcBorders>
            <w:vAlign w:val="center"/>
            <w:hideMark/>
          </w:tcPr>
          <w:p w14:paraId="4C85B569"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408D5DBA"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0A51879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239</w:t>
            </w:r>
            <w:r w:rsidRPr="004C621F">
              <w:rPr>
                <w:rFonts w:ascii="Times New Roman" w:eastAsia="仿宋_GB2312" w:hAnsi="Times New Roman" w:cs="Times New Roman"/>
                <w:szCs w:val="21"/>
              </w:rPr>
              <w:t>）非标准设备、自制设备应</w:t>
            </w:r>
            <w:proofErr w:type="gramStart"/>
            <w:r w:rsidRPr="004C621F">
              <w:rPr>
                <w:rFonts w:ascii="Times New Roman" w:eastAsia="仿宋_GB2312" w:hAnsi="Times New Roman" w:cs="Times New Roman"/>
                <w:szCs w:val="21"/>
              </w:rPr>
              <w:t>经安全</w:t>
            </w:r>
            <w:proofErr w:type="gramEnd"/>
            <w:r w:rsidRPr="004C621F">
              <w:rPr>
                <w:rFonts w:ascii="Times New Roman" w:eastAsia="仿宋_GB2312" w:hAnsi="Times New Roman" w:cs="Times New Roman"/>
                <w:szCs w:val="21"/>
              </w:rPr>
              <w:t>论证合格后方可使用，并须充分考虑安全系数，并有安全防护措施。</w:t>
            </w:r>
          </w:p>
        </w:tc>
        <w:tc>
          <w:tcPr>
            <w:tcW w:w="426" w:type="dxa"/>
            <w:tcBorders>
              <w:bottom w:val="single" w:sz="4" w:space="0" w:color="auto"/>
            </w:tcBorders>
            <w:vAlign w:val="center"/>
            <w:hideMark/>
          </w:tcPr>
          <w:p w14:paraId="25CC825A"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1B1727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F81FD4C"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8DF4F49"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74CB1EE4" w14:textId="36318BCA" w:rsidR="00CD5C30" w:rsidRPr="004C621F" w:rsidRDefault="00CD5C30" w:rsidP="00CD5C30">
            <w:pPr>
              <w:rPr>
                <w:rFonts w:ascii="Times New Roman" w:eastAsia="仿宋_GB2312" w:hAnsi="Times New Roman" w:cs="Times New Roman"/>
                <w:szCs w:val="21"/>
              </w:rPr>
            </w:pPr>
          </w:p>
        </w:tc>
      </w:tr>
      <w:tr w:rsidR="00CD5C30" w:rsidRPr="004C621F" w14:paraId="27DC7166" w14:textId="77777777" w:rsidTr="00CD5C30">
        <w:trPr>
          <w:trHeight w:val="590"/>
          <w:jc w:val="center"/>
        </w:trPr>
        <w:tc>
          <w:tcPr>
            <w:tcW w:w="743" w:type="dxa"/>
            <w:shd w:val="clear" w:color="auto" w:fill="FFFF00"/>
            <w:vAlign w:val="center"/>
            <w:hideMark/>
          </w:tcPr>
          <w:p w14:paraId="03C36DCC"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12.2</w:t>
            </w:r>
          </w:p>
        </w:tc>
        <w:tc>
          <w:tcPr>
            <w:tcW w:w="2516" w:type="dxa"/>
            <w:shd w:val="clear" w:color="auto" w:fill="FFFF00"/>
            <w:vAlign w:val="center"/>
            <w:hideMark/>
          </w:tcPr>
          <w:p w14:paraId="7B57D19F"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机械安全</w:t>
            </w:r>
          </w:p>
        </w:tc>
        <w:tc>
          <w:tcPr>
            <w:tcW w:w="5686" w:type="dxa"/>
            <w:shd w:val="clear" w:color="auto" w:fill="FFFF00"/>
            <w:vAlign w:val="center"/>
            <w:hideMark/>
          </w:tcPr>
          <w:p w14:paraId="7311A88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C13424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9E153B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4554B6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7398F0C"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077B7FA4" w14:textId="104B83FD" w:rsidR="00CD5C30" w:rsidRPr="004C621F" w:rsidRDefault="00CD5C30" w:rsidP="00CD5C30">
            <w:pPr>
              <w:rPr>
                <w:rFonts w:ascii="Times New Roman" w:eastAsia="楷体_GB2312" w:hAnsi="Times New Roman" w:cs="Times New Roman"/>
                <w:b/>
                <w:szCs w:val="21"/>
              </w:rPr>
            </w:pPr>
          </w:p>
        </w:tc>
      </w:tr>
      <w:tr w:rsidR="00CD5C30" w:rsidRPr="004C621F" w14:paraId="7CFBC889" w14:textId="77777777" w:rsidTr="00CD5C30">
        <w:trPr>
          <w:trHeight w:val="590"/>
          <w:jc w:val="center"/>
        </w:trPr>
        <w:tc>
          <w:tcPr>
            <w:tcW w:w="743" w:type="dxa"/>
            <w:vMerge w:val="restart"/>
            <w:vAlign w:val="center"/>
            <w:hideMark/>
          </w:tcPr>
          <w:p w14:paraId="4EF7201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12.2.1</w:t>
            </w:r>
          </w:p>
        </w:tc>
        <w:tc>
          <w:tcPr>
            <w:tcW w:w="2516" w:type="dxa"/>
            <w:vMerge w:val="restart"/>
            <w:vAlign w:val="center"/>
            <w:hideMark/>
          </w:tcPr>
          <w:p w14:paraId="7996B12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机械设备应保持清洁整齐，可靠接地</w:t>
            </w:r>
          </w:p>
        </w:tc>
        <w:tc>
          <w:tcPr>
            <w:tcW w:w="5686" w:type="dxa"/>
            <w:vAlign w:val="center"/>
            <w:hideMark/>
          </w:tcPr>
          <w:p w14:paraId="2516F1B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240</w:t>
            </w:r>
            <w:r w:rsidRPr="004C621F">
              <w:rPr>
                <w:rFonts w:ascii="Times New Roman" w:eastAsia="仿宋_GB2312" w:hAnsi="Times New Roman" w:cs="Times New Roman"/>
                <w:szCs w:val="21"/>
              </w:rPr>
              <w:t>）机床应保持清洁整齐，严禁在床头、床面、刀架上放置物品。</w:t>
            </w:r>
          </w:p>
        </w:tc>
        <w:tc>
          <w:tcPr>
            <w:tcW w:w="426" w:type="dxa"/>
            <w:vAlign w:val="center"/>
            <w:hideMark/>
          </w:tcPr>
          <w:p w14:paraId="60C3B1A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E82E85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F187D4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8A78D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C44F870" w14:textId="5EBF022F" w:rsidR="00CD5C30" w:rsidRPr="004C621F" w:rsidRDefault="00CD5C30" w:rsidP="00CD5C30">
            <w:pPr>
              <w:rPr>
                <w:rFonts w:ascii="Times New Roman" w:eastAsia="仿宋_GB2312" w:hAnsi="Times New Roman" w:cs="Times New Roman"/>
                <w:szCs w:val="21"/>
              </w:rPr>
            </w:pPr>
          </w:p>
        </w:tc>
      </w:tr>
      <w:tr w:rsidR="00CD5C30" w:rsidRPr="004C621F" w14:paraId="7165A66D" w14:textId="77777777" w:rsidTr="00CD5C30">
        <w:trPr>
          <w:trHeight w:val="590"/>
          <w:jc w:val="center"/>
        </w:trPr>
        <w:tc>
          <w:tcPr>
            <w:tcW w:w="743" w:type="dxa"/>
            <w:vMerge/>
            <w:vAlign w:val="center"/>
            <w:hideMark/>
          </w:tcPr>
          <w:p w14:paraId="624926A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B5DC53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764A1C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241</w:t>
            </w:r>
            <w:r w:rsidRPr="004C621F">
              <w:rPr>
                <w:rFonts w:ascii="Times New Roman" w:eastAsia="仿宋_GB2312" w:hAnsi="Times New Roman" w:cs="Times New Roman"/>
                <w:szCs w:val="21"/>
              </w:rPr>
              <w:t>）机械设备可靠接地，实验结束后，应切断电源，整理好场地并将实验用具等摆放整齐，及时清理机械设备产生的废渣、废屑。</w:t>
            </w:r>
          </w:p>
        </w:tc>
        <w:tc>
          <w:tcPr>
            <w:tcW w:w="426" w:type="dxa"/>
            <w:vAlign w:val="center"/>
            <w:hideMark/>
          </w:tcPr>
          <w:p w14:paraId="2A06E83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6075CA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7B126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7D735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AA04435" w14:textId="2A12B06C" w:rsidR="00CD5C30" w:rsidRPr="004C621F" w:rsidRDefault="00CD5C30" w:rsidP="00CD5C30">
            <w:pPr>
              <w:rPr>
                <w:rFonts w:ascii="Times New Roman" w:eastAsia="仿宋_GB2312" w:hAnsi="Times New Roman" w:cs="Times New Roman"/>
                <w:szCs w:val="21"/>
              </w:rPr>
            </w:pPr>
          </w:p>
        </w:tc>
      </w:tr>
      <w:tr w:rsidR="00CD5C30" w:rsidRPr="004C621F" w14:paraId="58FBC462" w14:textId="77777777" w:rsidTr="00CD5C30">
        <w:trPr>
          <w:trHeight w:val="590"/>
          <w:jc w:val="center"/>
        </w:trPr>
        <w:tc>
          <w:tcPr>
            <w:tcW w:w="743" w:type="dxa"/>
            <w:vMerge w:val="restart"/>
            <w:vAlign w:val="center"/>
            <w:hideMark/>
          </w:tcPr>
          <w:p w14:paraId="63AEA9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12.2.2</w:t>
            </w:r>
          </w:p>
        </w:tc>
        <w:tc>
          <w:tcPr>
            <w:tcW w:w="2516" w:type="dxa"/>
            <w:vMerge w:val="restart"/>
            <w:vAlign w:val="center"/>
            <w:hideMark/>
          </w:tcPr>
          <w:p w14:paraId="3EA9376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操作机械设备时实验人员应做好个体防护</w:t>
            </w:r>
          </w:p>
        </w:tc>
        <w:tc>
          <w:tcPr>
            <w:tcW w:w="5686" w:type="dxa"/>
            <w:vAlign w:val="center"/>
            <w:hideMark/>
          </w:tcPr>
          <w:p w14:paraId="7CBED16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242</w:t>
            </w:r>
            <w:r w:rsidRPr="004C621F">
              <w:rPr>
                <w:rFonts w:ascii="Times New Roman" w:eastAsia="仿宋_GB2312" w:hAnsi="Times New Roman" w:cs="Times New Roman"/>
                <w:szCs w:val="21"/>
              </w:rPr>
              <w:t>）个人防护用品要穿戴齐全，如工作服、工作帽、工作鞋、防护眼镜等。操作冷加工设备必须穿</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三紧式</w:t>
            </w: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工作服，不能留长发（长发要盘在工作帽内），禁止戴手套。</w:t>
            </w:r>
          </w:p>
        </w:tc>
        <w:tc>
          <w:tcPr>
            <w:tcW w:w="426" w:type="dxa"/>
            <w:vAlign w:val="center"/>
            <w:hideMark/>
          </w:tcPr>
          <w:p w14:paraId="0472FB1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16937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F232ED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C8D14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F73CFE8" w14:textId="21D1B0A9" w:rsidR="00CD5C30" w:rsidRPr="004C621F" w:rsidRDefault="00CD5C30" w:rsidP="00CD5C30">
            <w:pPr>
              <w:rPr>
                <w:rFonts w:ascii="Times New Roman" w:eastAsia="仿宋_GB2312" w:hAnsi="Times New Roman" w:cs="Times New Roman"/>
                <w:szCs w:val="21"/>
              </w:rPr>
            </w:pPr>
          </w:p>
        </w:tc>
      </w:tr>
      <w:tr w:rsidR="00CD5C30" w:rsidRPr="004C621F" w14:paraId="1A38FB9D" w14:textId="77777777" w:rsidTr="00CD5C30">
        <w:trPr>
          <w:trHeight w:val="590"/>
          <w:jc w:val="center"/>
        </w:trPr>
        <w:tc>
          <w:tcPr>
            <w:tcW w:w="743" w:type="dxa"/>
            <w:vMerge/>
            <w:vAlign w:val="center"/>
            <w:hideMark/>
          </w:tcPr>
          <w:p w14:paraId="4DA9B9E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34E4FC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E5846B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243</w:t>
            </w:r>
            <w:r w:rsidRPr="004C621F">
              <w:rPr>
                <w:rFonts w:ascii="Times New Roman" w:eastAsia="仿宋_GB2312" w:hAnsi="Times New Roman" w:cs="Times New Roman"/>
                <w:szCs w:val="21"/>
              </w:rPr>
              <w:t>）进入高速切削机械操作工作场所，穿好工作服工作鞋、戴好防护眼镜、扣紧衣袖口、戴好工作帽（长发学生必须将长发盘在工作帽内），禁止戴手套、长围巾、领带、手镯等配饰物，</w:t>
            </w:r>
            <w:proofErr w:type="gramStart"/>
            <w:r w:rsidRPr="004C621F">
              <w:rPr>
                <w:rFonts w:ascii="Times New Roman" w:eastAsia="仿宋_GB2312" w:hAnsi="Times New Roman" w:cs="Times New Roman"/>
                <w:szCs w:val="21"/>
              </w:rPr>
              <w:t>禁穿拖鞋</w:t>
            </w:r>
            <w:proofErr w:type="gramEnd"/>
            <w:r w:rsidRPr="004C621F">
              <w:rPr>
                <w:rFonts w:ascii="Times New Roman" w:eastAsia="仿宋_GB2312" w:hAnsi="Times New Roman" w:cs="Times New Roman"/>
                <w:szCs w:val="21"/>
              </w:rPr>
              <w:t>、高跟鞋等。设备运转时严禁用手调整工件。</w:t>
            </w:r>
          </w:p>
        </w:tc>
        <w:tc>
          <w:tcPr>
            <w:tcW w:w="426" w:type="dxa"/>
            <w:vAlign w:val="center"/>
            <w:hideMark/>
          </w:tcPr>
          <w:p w14:paraId="4856D2F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5E7AB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9C548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F635C1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B9E7D47" w14:textId="5AB762D1" w:rsidR="00CD5C30" w:rsidRPr="004C621F" w:rsidRDefault="00CD5C30" w:rsidP="00CD5C30">
            <w:pPr>
              <w:rPr>
                <w:rFonts w:ascii="Times New Roman" w:eastAsia="仿宋_GB2312" w:hAnsi="Times New Roman" w:cs="Times New Roman"/>
                <w:szCs w:val="21"/>
              </w:rPr>
            </w:pPr>
          </w:p>
        </w:tc>
      </w:tr>
      <w:tr w:rsidR="00CD5C30" w:rsidRPr="004C621F" w14:paraId="015D9ECA" w14:textId="77777777" w:rsidTr="00CD5C30">
        <w:trPr>
          <w:trHeight w:val="590"/>
          <w:jc w:val="center"/>
        </w:trPr>
        <w:tc>
          <w:tcPr>
            <w:tcW w:w="743" w:type="dxa"/>
            <w:vMerge w:val="restart"/>
            <w:vAlign w:val="center"/>
            <w:hideMark/>
          </w:tcPr>
          <w:p w14:paraId="1719825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12.2.3</w:t>
            </w:r>
          </w:p>
        </w:tc>
        <w:tc>
          <w:tcPr>
            <w:tcW w:w="2516" w:type="dxa"/>
            <w:vMerge w:val="restart"/>
            <w:vAlign w:val="center"/>
            <w:hideMark/>
          </w:tcPr>
          <w:p w14:paraId="48A90D7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铸锻及热处理实验应满足场地和防护要求</w:t>
            </w:r>
          </w:p>
        </w:tc>
        <w:tc>
          <w:tcPr>
            <w:tcW w:w="5686" w:type="dxa"/>
            <w:vAlign w:val="center"/>
            <w:hideMark/>
          </w:tcPr>
          <w:p w14:paraId="1876058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244</w:t>
            </w:r>
            <w:r w:rsidRPr="004C621F">
              <w:rPr>
                <w:rFonts w:ascii="Times New Roman" w:eastAsia="仿宋_GB2312" w:hAnsi="Times New Roman" w:cs="Times New Roman"/>
                <w:szCs w:val="21"/>
              </w:rPr>
              <w:t>）铸造实验场地宽敞、通道畅通，使用设备前，操作者要按要求穿戴好防护用品。</w:t>
            </w:r>
          </w:p>
        </w:tc>
        <w:tc>
          <w:tcPr>
            <w:tcW w:w="426" w:type="dxa"/>
            <w:vAlign w:val="center"/>
            <w:hideMark/>
          </w:tcPr>
          <w:p w14:paraId="61E52E7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3544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A332C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DE0234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2BF5647" w14:textId="6EC6F656" w:rsidR="00CD5C30" w:rsidRPr="004C621F" w:rsidRDefault="00CD5C30" w:rsidP="00CD5C30">
            <w:pPr>
              <w:rPr>
                <w:rFonts w:ascii="Times New Roman" w:eastAsia="仿宋_GB2312" w:hAnsi="Times New Roman" w:cs="Times New Roman"/>
                <w:szCs w:val="21"/>
              </w:rPr>
            </w:pPr>
          </w:p>
        </w:tc>
      </w:tr>
      <w:tr w:rsidR="00CD5C30" w:rsidRPr="004C621F" w14:paraId="4ECECEFB" w14:textId="77777777" w:rsidTr="00CD5C30">
        <w:trPr>
          <w:trHeight w:val="590"/>
          <w:jc w:val="center"/>
        </w:trPr>
        <w:tc>
          <w:tcPr>
            <w:tcW w:w="743" w:type="dxa"/>
            <w:vMerge/>
            <w:vAlign w:val="center"/>
            <w:hideMark/>
          </w:tcPr>
          <w:p w14:paraId="7FA1595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BEC502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3CC168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245</w:t>
            </w:r>
            <w:r w:rsidRPr="004C621F">
              <w:rPr>
                <w:rFonts w:ascii="Times New Roman" w:eastAsia="仿宋_GB2312" w:hAnsi="Times New Roman" w:cs="Times New Roman"/>
                <w:szCs w:val="21"/>
              </w:rPr>
              <w:t>）盐浴炉加热零件必须预先烘干，并用铁丝绑牢，缓慢放入炉中，以防盐液炸崩烫伤。</w:t>
            </w:r>
          </w:p>
        </w:tc>
        <w:tc>
          <w:tcPr>
            <w:tcW w:w="426" w:type="dxa"/>
            <w:vAlign w:val="center"/>
            <w:hideMark/>
          </w:tcPr>
          <w:p w14:paraId="709C98A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299E3D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C765F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A0401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7890698" w14:textId="629B085C" w:rsidR="00CD5C30" w:rsidRPr="004C621F" w:rsidRDefault="00CD5C30" w:rsidP="00CD5C30">
            <w:pPr>
              <w:rPr>
                <w:rFonts w:ascii="Times New Roman" w:eastAsia="仿宋_GB2312" w:hAnsi="Times New Roman" w:cs="Times New Roman"/>
                <w:szCs w:val="21"/>
              </w:rPr>
            </w:pPr>
          </w:p>
        </w:tc>
      </w:tr>
      <w:tr w:rsidR="00CD5C30" w:rsidRPr="004C621F" w14:paraId="75AC66FB" w14:textId="77777777" w:rsidTr="00CD5C30">
        <w:trPr>
          <w:trHeight w:val="590"/>
          <w:jc w:val="center"/>
        </w:trPr>
        <w:tc>
          <w:tcPr>
            <w:tcW w:w="743" w:type="dxa"/>
            <w:vMerge/>
            <w:vAlign w:val="center"/>
            <w:hideMark/>
          </w:tcPr>
          <w:p w14:paraId="6EE7643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DFDC8C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C0BAEB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246</w:t>
            </w:r>
            <w:r w:rsidRPr="004C621F">
              <w:rPr>
                <w:rFonts w:ascii="Times New Roman" w:eastAsia="仿宋_GB2312" w:hAnsi="Times New Roman" w:cs="Times New Roman"/>
                <w:szCs w:val="21"/>
              </w:rPr>
              <w:t>）淬火油槽不得有水，油量不能过少，以免发生火灾。</w:t>
            </w:r>
          </w:p>
        </w:tc>
        <w:tc>
          <w:tcPr>
            <w:tcW w:w="426" w:type="dxa"/>
            <w:vAlign w:val="center"/>
            <w:hideMark/>
          </w:tcPr>
          <w:p w14:paraId="311F1C4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18D88F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DCD5C0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4F632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7398B92" w14:textId="078269BD" w:rsidR="00CD5C30" w:rsidRPr="004C621F" w:rsidRDefault="00CD5C30" w:rsidP="00CD5C30">
            <w:pPr>
              <w:rPr>
                <w:rFonts w:ascii="Times New Roman" w:eastAsia="仿宋_GB2312" w:hAnsi="Times New Roman" w:cs="Times New Roman"/>
                <w:szCs w:val="21"/>
              </w:rPr>
            </w:pPr>
          </w:p>
        </w:tc>
      </w:tr>
      <w:tr w:rsidR="00CD5C30" w:rsidRPr="004C621F" w14:paraId="78E9AD71" w14:textId="77777777" w:rsidTr="00CD5C30">
        <w:trPr>
          <w:trHeight w:val="590"/>
          <w:jc w:val="center"/>
        </w:trPr>
        <w:tc>
          <w:tcPr>
            <w:tcW w:w="743" w:type="dxa"/>
            <w:vMerge/>
            <w:vAlign w:val="center"/>
            <w:hideMark/>
          </w:tcPr>
          <w:p w14:paraId="71F7B0A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63FFDA9"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FF308E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247</w:t>
            </w:r>
            <w:r w:rsidRPr="004C621F">
              <w:rPr>
                <w:rFonts w:ascii="Times New Roman" w:eastAsia="仿宋_GB2312" w:hAnsi="Times New Roman" w:cs="Times New Roman"/>
                <w:szCs w:val="21"/>
              </w:rPr>
              <w:t>）与铁水接触的一切工具，使用前必须加热，严禁将冷的工具伸入铁水内，以免引起爆炸。</w:t>
            </w:r>
          </w:p>
        </w:tc>
        <w:tc>
          <w:tcPr>
            <w:tcW w:w="426" w:type="dxa"/>
            <w:vAlign w:val="center"/>
            <w:hideMark/>
          </w:tcPr>
          <w:p w14:paraId="2DF5702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BDCB0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C67712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6BA414"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9A9247D" w14:textId="14E4F0C5" w:rsidR="00CD5C30" w:rsidRPr="004C621F" w:rsidRDefault="00CD5C30" w:rsidP="00CD5C30">
            <w:pPr>
              <w:rPr>
                <w:rFonts w:ascii="Times New Roman" w:eastAsia="仿宋_GB2312" w:hAnsi="Times New Roman" w:cs="Times New Roman"/>
                <w:szCs w:val="21"/>
              </w:rPr>
            </w:pPr>
          </w:p>
        </w:tc>
      </w:tr>
      <w:tr w:rsidR="00CD5C30" w:rsidRPr="004C621F" w14:paraId="0C75A83E" w14:textId="77777777" w:rsidTr="00CD5C30">
        <w:trPr>
          <w:trHeight w:val="590"/>
          <w:jc w:val="center"/>
        </w:trPr>
        <w:tc>
          <w:tcPr>
            <w:tcW w:w="743" w:type="dxa"/>
            <w:vMerge/>
            <w:vAlign w:val="center"/>
            <w:hideMark/>
          </w:tcPr>
          <w:p w14:paraId="37AFC6A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D65DA2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76ED4F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248</w:t>
            </w:r>
            <w:r w:rsidRPr="004C621F">
              <w:rPr>
                <w:rFonts w:ascii="Times New Roman" w:eastAsia="仿宋_GB2312" w:hAnsi="Times New Roman" w:cs="Times New Roman"/>
                <w:szCs w:val="21"/>
              </w:rPr>
              <w:t>）锻压设备</w:t>
            </w:r>
            <w:proofErr w:type="gramStart"/>
            <w:r w:rsidRPr="004C621F">
              <w:rPr>
                <w:rFonts w:ascii="Times New Roman" w:eastAsia="仿宋_GB2312" w:hAnsi="Times New Roman" w:cs="Times New Roman"/>
                <w:szCs w:val="21"/>
              </w:rPr>
              <w:t>不</w:t>
            </w:r>
            <w:proofErr w:type="gramEnd"/>
            <w:r w:rsidRPr="004C621F">
              <w:rPr>
                <w:rFonts w:ascii="Times New Roman" w:eastAsia="仿宋_GB2312" w:hAnsi="Times New Roman" w:cs="Times New Roman"/>
                <w:szCs w:val="21"/>
              </w:rPr>
              <w:t>得空打或大力敲打过薄锻件，锻造时锻件应达到</w:t>
            </w:r>
            <w:r w:rsidRPr="004C621F">
              <w:rPr>
                <w:rFonts w:ascii="Times New Roman" w:eastAsia="仿宋_GB2312" w:hAnsi="Times New Roman" w:cs="Times New Roman"/>
                <w:szCs w:val="21"/>
              </w:rPr>
              <w:t>850</w:t>
            </w:r>
            <w:r w:rsidRPr="004C621F">
              <w:rPr>
                <w:rFonts w:ascii="宋体" w:eastAsia="宋体" w:hAnsi="宋体" w:cs="宋体" w:hint="eastAsia"/>
                <w:szCs w:val="21"/>
              </w:rPr>
              <w:t>℃</w:t>
            </w:r>
            <w:r w:rsidRPr="004C621F">
              <w:rPr>
                <w:rFonts w:ascii="Times New Roman" w:eastAsia="仿宋_GB2312" w:hAnsi="Times New Roman" w:cs="Times New Roman"/>
                <w:szCs w:val="21"/>
              </w:rPr>
              <w:t>以上，锻锤空置时应垫有木块。</w:t>
            </w:r>
          </w:p>
        </w:tc>
        <w:tc>
          <w:tcPr>
            <w:tcW w:w="426" w:type="dxa"/>
            <w:vAlign w:val="center"/>
            <w:hideMark/>
          </w:tcPr>
          <w:p w14:paraId="7D3B975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22B168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A0B9B4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51884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1EC2C8A" w14:textId="73D63EFE" w:rsidR="00CD5C30" w:rsidRPr="004C621F" w:rsidRDefault="00CD5C30" w:rsidP="00CD5C30">
            <w:pPr>
              <w:rPr>
                <w:rFonts w:ascii="Times New Roman" w:eastAsia="仿宋_GB2312" w:hAnsi="Times New Roman" w:cs="Times New Roman"/>
                <w:szCs w:val="21"/>
              </w:rPr>
            </w:pPr>
          </w:p>
        </w:tc>
      </w:tr>
      <w:tr w:rsidR="00CD5C30" w:rsidRPr="004C621F" w14:paraId="0747549E" w14:textId="77777777" w:rsidTr="00CD5C30">
        <w:trPr>
          <w:trHeight w:val="590"/>
          <w:jc w:val="center"/>
        </w:trPr>
        <w:tc>
          <w:tcPr>
            <w:tcW w:w="743" w:type="dxa"/>
            <w:vMerge w:val="restart"/>
            <w:vAlign w:val="center"/>
            <w:hideMark/>
          </w:tcPr>
          <w:p w14:paraId="18C3FA9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12.2.4</w:t>
            </w:r>
          </w:p>
        </w:tc>
        <w:tc>
          <w:tcPr>
            <w:tcW w:w="2516" w:type="dxa"/>
            <w:vMerge w:val="restart"/>
            <w:vAlign w:val="center"/>
            <w:hideMark/>
          </w:tcPr>
          <w:p w14:paraId="3172135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高空作业应符合相关操作规程</w:t>
            </w:r>
          </w:p>
        </w:tc>
        <w:tc>
          <w:tcPr>
            <w:tcW w:w="5686" w:type="dxa"/>
            <w:vAlign w:val="center"/>
            <w:hideMark/>
          </w:tcPr>
          <w:p w14:paraId="005C637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249</w:t>
            </w:r>
            <w:r w:rsidRPr="004C621F">
              <w:rPr>
                <w:rFonts w:ascii="Times New Roman" w:eastAsia="仿宋_GB2312" w:hAnsi="Times New Roman" w:cs="Times New Roman"/>
                <w:szCs w:val="21"/>
              </w:rPr>
              <w:t>）在坠落高度基准面</w:t>
            </w:r>
            <w:r w:rsidRPr="004C621F">
              <w:rPr>
                <w:rFonts w:ascii="Times New Roman" w:eastAsia="仿宋_GB2312" w:hAnsi="Times New Roman" w:cs="Times New Roman"/>
                <w:szCs w:val="21"/>
              </w:rPr>
              <w:t>2</w:t>
            </w:r>
            <w:r w:rsidRPr="004C621F">
              <w:rPr>
                <w:rFonts w:ascii="Times New Roman" w:eastAsia="仿宋_GB2312" w:hAnsi="Times New Roman" w:cs="Times New Roman"/>
                <w:szCs w:val="21"/>
              </w:rPr>
              <w:t>米及以上有可能坠落的高处进行作业，须穿防滑鞋、佩戴安全帽、使用安全带。</w:t>
            </w:r>
          </w:p>
        </w:tc>
        <w:tc>
          <w:tcPr>
            <w:tcW w:w="426" w:type="dxa"/>
            <w:vAlign w:val="center"/>
            <w:hideMark/>
          </w:tcPr>
          <w:p w14:paraId="34AED1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19FBCC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8190CC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40C383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361BAC7" w14:textId="28789312" w:rsidR="00CD5C30" w:rsidRPr="004C621F" w:rsidRDefault="00CD5C30" w:rsidP="00CD5C30">
            <w:pPr>
              <w:rPr>
                <w:rFonts w:ascii="Times New Roman" w:eastAsia="仿宋_GB2312" w:hAnsi="Times New Roman" w:cs="Times New Roman"/>
                <w:szCs w:val="21"/>
              </w:rPr>
            </w:pPr>
          </w:p>
        </w:tc>
      </w:tr>
      <w:tr w:rsidR="00CD5C30" w:rsidRPr="004C621F" w14:paraId="202638A2" w14:textId="77777777" w:rsidTr="00CD5C30">
        <w:trPr>
          <w:trHeight w:val="590"/>
          <w:jc w:val="center"/>
        </w:trPr>
        <w:tc>
          <w:tcPr>
            <w:tcW w:w="743" w:type="dxa"/>
            <w:vMerge/>
            <w:tcBorders>
              <w:bottom w:val="single" w:sz="4" w:space="0" w:color="auto"/>
            </w:tcBorders>
            <w:vAlign w:val="center"/>
            <w:hideMark/>
          </w:tcPr>
          <w:p w14:paraId="5685D7B0"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67B04DCE"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71A5D3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250</w:t>
            </w:r>
            <w:r w:rsidRPr="004C621F">
              <w:rPr>
                <w:rFonts w:ascii="Times New Roman" w:eastAsia="仿宋_GB2312" w:hAnsi="Times New Roman" w:cs="Times New Roman"/>
                <w:szCs w:val="21"/>
              </w:rPr>
              <w:t>）临边作业须在临空一侧设置防护栏杆，有相关安全操作规程。</w:t>
            </w:r>
          </w:p>
        </w:tc>
        <w:tc>
          <w:tcPr>
            <w:tcW w:w="426" w:type="dxa"/>
            <w:tcBorders>
              <w:bottom w:val="single" w:sz="4" w:space="0" w:color="auto"/>
            </w:tcBorders>
            <w:vAlign w:val="center"/>
            <w:hideMark/>
          </w:tcPr>
          <w:p w14:paraId="7ED3837F"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3689EF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FA73F1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E2B9179"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01C2904B" w14:textId="2F2A24D3" w:rsidR="00CD5C30" w:rsidRPr="004C621F" w:rsidRDefault="00CD5C30" w:rsidP="00CD5C30">
            <w:pPr>
              <w:rPr>
                <w:rFonts w:ascii="Times New Roman" w:eastAsia="仿宋_GB2312" w:hAnsi="Times New Roman" w:cs="Times New Roman"/>
                <w:szCs w:val="21"/>
              </w:rPr>
            </w:pPr>
          </w:p>
        </w:tc>
      </w:tr>
      <w:tr w:rsidR="00CD5C30" w:rsidRPr="004C621F" w14:paraId="186BB0C8" w14:textId="77777777" w:rsidTr="00CD5C30">
        <w:trPr>
          <w:trHeight w:val="340"/>
          <w:jc w:val="center"/>
        </w:trPr>
        <w:tc>
          <w:tcPr>
            <w:tcW w:w="743" w:type="dxa"/>
            <w:shd w:val="clear" w:color="auto" w:fill="FFFF00"/>
            <w:vAlign w:val="center"/>
            <w:hideMark/>
          </w:tcPr>
          <w:p w14:paraId="755758D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12.3</w:t>
            </w:r>
          </w:p>
        </w:tc>
        <w:tc>
          <w:tcPr>
            <w:tcW w:w="2516" w:type="dxa"/>
            <w:shd w:val="clear" w:color="auto" w:fill="FFFF00"/>
            <w:vAlign w:val="center"/>
            <w:hideMark/>
          </w:tcPr>
          <w:p w14:paraId="32F85DF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电气安全</w:t>
            </w:r>
          </w:p>
        </w:tc>
        <w:tc>
          <w:tcPr>
            <w:tcW w:w="5686" w:type="dxa"/>
            <w:shd w:val="clear" w:color="auto" w:fill="FFFF00"/>
            <w:vAlign w:val="center"/>
            <w:hideMark/>
          </w:tcPr>
          <w:p w14:paraId="7D38A99C"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3B8A6C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DE201E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26F9F8F"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F4903F7"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01CFB552" w14:textId="025AE2BA" w:rsidR="00CD5C30" w:rsidRPr="004C621F" w:rsidRDefault="00CD5C30" w:rsidP="00CD5C30">
            <w:pPr>
              <w:rPr>
                <w:rFonts w:ascii="Times New Roman" w:eastAsia="楷体_GB2312" w:hAnsi="Times New Roman" w:cs="Times New Roman"/>
                <w:b/>
                <w:szCs w:val="21"/>
              </w:rPr>
            </w:pPr>
          </w:p>
        </w:tc>
      </w:tr>
      <w:tr w:rsidR="00CD5C30" w:rsidRPr="004C621F" w14:paraId="3BAA2D0C" w14:textId="77777777" w:rsidTr="00CD5C30">
        <w:trPr>
          <w:trHeight w:val="340"/>
          <w:jc w:val="center"/>
        </w:trPr>
        <w:tc>
          <w:tcPr>
            <w:tcW w:w="743" w:type="dxa"/>
            <w:vMerge w:val="restart"/>
            <w:vAlign w:val="center"/>
            <w:hideMark/>
          </w:tcPr>
          <w:p w14:paraId="76699FA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12.3.1</w:t>
            </w:r>
          </w:p>
        </w:tc>
        <w:tc>
          <w:tcPr>
            <w:tcW w:w="2516" w:type="dxa"/>
            <w:vMerge w:val="restart"/>
            <w:vAlign w:val="center"/>
            <w:hideMark/>
          </w:tcPr>
          <w:p w14:paraId="4D1EC6F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电气设备的使用应符合用电安全规范</w:t>
            </w:r>
          </w:p>
        </w:tc>
        <w:tc>
          <w:tcPr>
            <w:tcW w:w="5686" w:type="dxa"/>
            <w:vAlign w:val="center"/>
            <w:hideMark/>
          </w:tcPr>
          <w:p w14:paraId="30C326B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251</w:t>
            </w:r>
            <w:r w:rsidRPr="004C621F">
              <w:rPr>
                <w:rFonts w:ascii="Times New Roman" w:eastAsia="仿宋_GB2312" w:hAnsi="Times New Roman" w:cs="Times New Roman"/>
                <w:szCs w:val="21"/>
              </w:rPr>
              <w:t>）各种电器设备及电线应始终保持干燥，防止浸湿，以防短路引起火灾或烧坏电气设备。</w:t>
            </w:r>
          </w:p>
        </w:tc>
        <w:tc>
          <w:tcPr>
            <w:tcW w:w="426" w:type="dxa"/>
            <w:vAlign w:val="center"/>
            <w:hideMark/>
          </w:tcPr>
          <w:p w14:paraId="68DD62A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1EEBC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48DB5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F1421A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9B18E3A" w14:textId="56111848" w:rsidR="00CD5C30" w:rsidRPr="004C621F" w:rsidRDefault="00CD5C30" w:rsidP="00CD5C30">
            <w:pPr>
              <w:rPr>
                <w:rFonts w:ascii="Times New Roman" w:eastAsia="仿宋_GB2312" w:hAnsi="Times New Roman" w:cs="Times New Roman"/>
                <w:szCs w:val="21"/>
              </w:rPr>
            </w:pPr>
          </w:p>
        </w:tc>
      </w:tr>
      <w:tr w:rsidR="00CD5C30" w:rsidRPr="004C621F" w14:paraId="621BDF8E" w14:textId="77777777" w:rsidTr="00CD5C30">
        <w:trPr>
          <w:trHeight w:val="340"/>
          <w:jc w:val="center"/>
        </w:trPr>
        <w:tc>
          <w:tcPr>
            <w:tcW w:w="743" w:type="dxa"/>
            <w:vMerge/>
            <w:vAlign w:val="center"/>
            <w:hideMark/>
          </w:tcPr>
          <w:p w14:paraId="0A8F075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C1A6B1B"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C8BA9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252</w:t>
            </w:r>
            <w:r w:rsidRPr="004C621F">
              <w:rPr>
                <w:rFonts w:ascii="Times New Roman" w:eastAsia="仿宋_GB2312" w:hAnsi="Times New Roman" w:cs="Times New Roman"/>
                <w:szCs w:val="21"/>
              </w:rPr>
              <w:t>）实验室内的功能间墙面都应设有专用接地母排，并设有多点接地引出端。</w:t>
            </w:r>
          </w:p>
        </w:tc>
        <w:tc>
          <w:tcPr>
            <w:tcW w:w="426" w:type="dxa"/>
            <w:vAlign w:val="center"/>
            <w:hideMark/>
          </w:tcPr>
          <w:p w14:paraId="750A900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14484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C9498D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B8A7F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4DF35B2" w14:textId="29852C8B" w:rsidR="00CD5C30" w:rsidRPr="004C621F" w:rsidRDefault="00CD5C30" w:rsidP="00CD5C30">
            <w:pPr>
              <w:rPr>
                <w:rFonts w:ascii="Times New Roman" w:eastAsia="仿宋_GB2312" w:hAnsi="Times New Roman" w:cs="Times New Roman"/>
                <w:szCs w:val="21"/>
              </w:rPr>
            </w:pPr>
          </w:p>
        </w:tc>
      </w:tr>
      <w:tr w:rsidR="00CD5C30" w:rsidRPr="004C621F" w14:paraId="3A7E4866" w14:textId="77777777" w:rsidTr="00CD5C30">
        <w:trPr>
          <w:trHeight w:val="340"/>
          <w:jc w:val="center"/>
        </w:trPr>
        <w:tc>
          <w:tcPr>
            <w:tcW w:w="743" w:type="dxa"/>
            <w:vMerge/>
            <w:vAlign w:val="center"/>
            <w:hideMark/>
          </w:tcPr>
          <w:p w14:paraId="625C280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478351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2987A3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253</w:t>
            </w:r>
            <w:r w:rsidRPr="004C621F">
              <w:rPr>
                <w:rFonts w:ascii="Times New Roman" w:eastAsia="仿宋_GB2312" w:hAnsi="Times New Roman" w:cs="Times New Roman"/>
                <w:szCs w:val="21"/>
              </w:rPr>
              <w:t>）高压、大电流等强电实验室要设定安全距离，按规定设置安全警示牌、安全信号灯、联动式警铃、门锁，有安全隔离装置或屏蔽遮栏（由金属制成，并可靠接地，高度不低于</w:t>
            </w:r>
            <w:r w:rsidRPr="004C621F">
              <w:rPr>
                <w:rFonts w:ascii="Times New Roman" w:eastAsia="仿宋_GB2312" w:hAnsi="Times New Roman" w:cs="Times New Roman"/>
                <w:szCs w:val="21"/>
              </w:rPr>
              <w:t>2</w:t>
            </w:r>
            <w:r w:rsidRPr="004C621F">
              <w:rPr>
                <w:rFonts w:ascii="Times New Roman" w:eastAsia="仿宋_GB2312" w:hAnsi="Times New Roman" w:cs="Times New Roman"/>
                <w:szCs w:val="21"/>
              </w:rPr>
              <w:t>米）。</w:t>
            </w:r>
          </w:p>
        </w:tc>
        <w:tc>
          <w:tcPr>
            <w:tcW w:w="426" w:type="dxa"/>
            <w:vAlign w:val="center"/>
            <w:hideMark/>
          </w:tcPr>
          <w:p w14:paraId="4EBFBB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C7684D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D2CD4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71AC85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E952375" w14:textId="3184CD2B" w:rsidR="00CD5C30" w:rsidRPr="004C621F" w:rsidRDefault="00CD5C30" w:rsidP="00CD5C30">
            <w:pPr>
              <w:rPr>
                <w:rFonts w:ascii="Times New Roman" w:eastAsia="仿宋_GB2312" w:hAnsi="Times New Roman" w:cs="Times New Roman"/>
                <w:szCs w:val="21"/>
              </w:rPr>
            </w:pPr>
          </w:p>
        </w:tc>
      </w:tr>
      <w:tr w:rsidR="00CD5C30" w:rsidRPr="004C621F" w14:paraId="52030F96" w14:textId="77777777" w:rsidTr="00CD5C30">
        <w:trPr>
          <w:trHeight w:val="340"/>
          <w:jc w:val="center"/>
        </w:trPr>
        <w:tc>
          <w:tcPr>
            <w:tcW w:w="743" w:type="dxa"/>
            <w:vMerge/>
            <w:vAlign w:val="center"/>
            <w:hideMark/>
          </w:tcPr>
          <w:p w14:paraId="19AC458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0F30E2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773A38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254</w:t>
            </w:r>
            <w:r w:rsidRPr="004C621F">
              <w:rPr>
                <w:rFonts w:ascii="Times New Roman" w:eastAsia="仿宋_GB2312" w:hAnsi="Times New Roman" w:cs="Times New Roman"/>
                <w:szCs w:val="21"/>
              </w:rPr>
              <w:t>）控制室（控制台）应铺橡胶、绝缘垫等。</w:t>
            </w:r>
          </w:p>
        </w:tc>
        <w:tc>
          <w:tcPr>
            <w:tcW w:w="426" w:type="dxa"/>
            <w:vAlign w:val="center"/>
            <w:hideMark/>
          </w:tcPr>
          <w:p w14:paraId="6F96AE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2ACE72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E2C9F4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E6638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A560B79" w14:textId="093FCC8B" w:rsidR="00CD5C30" w:rsidRPr="004C621F" w:rsidRDefault="00CD5C30" w:rsidP="00CD5C30">
            <w:pPr>
              <w:rPr>
                <w:rFonts w:ascii="Times New Roman" w:eastAsia="仿宋_GB2312" w:hAnsi="Times New Roman" w:cs="Times New Roman"/>
                <w:szCs w:val="21"/>
              </w:rPr>
            </w:pPr>
          </w:p>
        </w:tc>
      </w:tr>
      <w:tr w:rsidR="00CD5C30" w:rsidRPr="004C621F" w14:paraId="41BEBD75" w14:textId="77777777" w:rsidTr="00CD5C30">
        <w:trPr>
          <w:trHeight w:val="340"/>
          <w:jc w:val="center"/>
        </w:trPr>
        <w:tc>
          <w:tcPr>
            <w:tcW w:w="743" w:type="dxa"/>
            <w:vMerge/>
            <w:vAlign w:val="center"/>
            <w:hideMark/>
          </w:tcPr>
          <w:p w14:paraId="5A79E20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0E02B84"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2F210B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255</w:t>
            </w:r>
            <w:r w:rsidRPr="004C621F">
              <w:rPr>
                <w:rFonts w:ascii="Times New Roman" w:eastAsia="仿宋_GB2312" w:hAnsi="Times New Roman" w:cs="Times New Roman"/>
                <w:szCs w:val="21"/>
              </w:rPr>
              <w:t>）强电实验室禁止存放易燃、易爆、易腐品，保持通风散热。</w:t>
            </w:r>
          </w:p>
        </w:tc>
        <w:tc>
          <w:tcPr>
            <w:tcW w:w="426" w:type="dxa"/>
            <w:vAlign w:val="center"/>
            <w:hideMark/>
          </w:tcPr>
          <w:p w14:paraId="3B0D368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4F1D1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BFA452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B3B33D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B771073" w14:textId="57964621" w:rsidR="00CD5C30" w:rsidRPr="004C621F" w:rsidRDefault="00CD5C30" w:rsidP="00CD5C30">
            <w:pPr>
              <w:rPr>
                <w:rFonts w:ascii="Times New Roman" w:eastAsia="仿宋_GB2312" w:hAnsi="Times New Roman" w:cs="Times New Roman"/>
                <w:szCs w:val="21"/>
              </w:rPr>
            </w:pPr>
          </w:p>
        </w:tc>
      </w:tr>
      <w:tr w:rsidR="00CD5C30" w:rsidRPr="004C621F" w14:paraId="77E3A093" w14:textId="77777777" w:rsidTr="00CD5C30">
        <w:trPr>
          <w:trHeight w:val="340"/>
          <w:jc w:val="center"/>
        </w:trPr>
        <w:tc>
          <w:tcPr>
            <w:tcW w:w="743" w:type="dxa"/>
            <w:vMerge/>
            <w:vAlign w:val="center"/>
            <w:hideMark/>
          </w:tcPr>
          <w:p w14:paraId="4D770C64"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B233ED4"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22E377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256</w:t>
            </w:r>
            <w:r w:rsidRPr="004C621F">
              <w:rPr>
                <w:rFonts w:ascii="Times New Roman" w:eastAsia="仿宋_GB2312" w:hAnsi="Times New Roman" w:cs="Times New Roman"/>
                <w:szCs w:val="21"/>
              </w:rPr>
              <w:t>）应为设备配备残余电流泄放专用的接地系统。</w:t>
            </w:r>
          </w:p>
        </w:tc>
        <w:tc>
          <w:tcPr>
            <w:tcW w:w="426" w:type="dxa"/>
            <w:vAlign w:val="center"/>
            <w:hideMark/>
          </w:tcPr>
          <w:p w14:paraId="09FB93E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36649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61CD1F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AB0B18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211973D" w14:textId="0B4FA863" w:rsidR="00CD5C30" w:rsidRPr="004C621F" w:rsidRDefault="00CD5C30" w:rsidP="00CD5C30">
            <w:pPr>
              <w:rPr>
                <w:rFonts w:ascii="Times New Roman" w:eastAsia="仿宋_GB2312" w:hAnsi="Times New Roman" w:cs="Times New Roman"/>
                <w:szCs w:val="21"/>
              </w:rPr>
            </w:pPr>
          </w:p>
        </w:tc>
      </w:tr>
      <w:tr w:rsidR="00CD5C30" w:rsidRPr="004C621F" w14:paraId="1AA7A599" w14:textId="77777777" w:rsidTr="00CD5C30">
        <w:trPr>
          <w:trHeight w:val="340"/>
          <w:jc w:val="center"/>
        </w:trPr>
        <w:tc>
          <w:tcPr>
            <w:tcW w:w="743" w:type="dxa"/>
            <w:vMerge/>
            <w:vAlign w:val="center"/>
            <w:hideMark/>
          </w:tcPr>
          <w:p w14:paraId="7294280E"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8D18D3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A23084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257</w:t>
            </w:r>
            <w:r w:rsidRPr="004C621F">
              <w:rPr>
                <w:rFonts w:ascii="Times New Roman" w:eastAsia="仿宋_GB2312" w:hAnsi="Times New Roman" w:cs="Times New Roman"/>
                <w:szCs w:val="21"/>
              </w:rPr>
              <w:t>）禁止在有可燃气体泄露隐患的环境中使用电动工具；电烙铁有专门搁架，用毕立即切断电源。</w:t>
            </w:r>
          </w:p>
        </w:tc>
        <w:tc>
          <w:tcPr>
            <w:tcW w:w="426" w:type="dxa"/>
            <w:vAlign w:val="center"/>
            <w:hideMark/>
          </w:tcPr>
          <w:p w14:paraId="7FCE022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D349F9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DBBB4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6AC4E9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D01D727" w14:textId="4CE4C7B3" w:rsidR="00CD5C30" w:rsidRPr="004C621F" w:rsidRDefault="00CD5C30" w:rsidP="00CD5C30">
            <w:pPr>
              <w:rPr>
                <w:rFonts w:ascii="Times New Roman" w:eastAsia="仿宋_GB2312" w:hAnsi="Times New Roman" w:cs="Times New Roman"/>
                <w:szCs w:val="21"/>
              </w:rPr>
            </w:pPr>
          </w:p>
        </w:tc>
      </w:tr>
      <w:tr w:rsidR="00CD5C30" w:rsidRPr="004C621F" w14:paraId="5C80BF11" w14:textId="77777777" w:rsidTr="00CD5C30">
        <w:trPr>
          <w:trHeight w:val="340"/>
          <w:jc w:val="center"/>
        </w:trPr>
        <w:tc>
          <w:tcPr>
            <w:tcW w:w="743" w:type="dxa"/>
            <w:vMerge/>
            <w:vAlign w:val="center"/>
            <w:hideMark/>
          </w:tcPr>
          <w:p w14:paraId="2C889B6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FBF6AF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D7701F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258</w:t>
            </w:r>
            <w:r w:rsidRPr="004C621F">
              <w:rPr>
                <w:rFonts w:ascii="Times New Roman" w:eastAsia="仿宋_GB2312" w:hAnsi="Times New Roman" w:cs="Times New Roman"/>
                <w:szCs w:val="21"/>
              </w:rPr>
              <w:t>）强磁设备应配备与大地相连的金属屏蔽网。</w:t>
            </w:r>
          </w:p>
        </w:tc>
        <w:tc>
          <w:tcPr>
            <w:tcW w:w="426" w:type="dxa"/>
            <w:vAlign w:val="center"/>
            <w:hideMark/>
          </w:tcPr>
          <w:p w14:paraId="7F694E2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5E7137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E1AC9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A7153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993F73E" w14:textId="29500F57" w:rsidR="00CD5C30" w:rsidRPr="004C621F" w:rsidRDefault="00CD5C30" w:rsidP="00CD5C30">
            <w:pPr>
              <w:rPr>
                <w:rFonts w:ascii="Times New Roman" w:eastAsia="仿宋_GB2312" w:hAnsi="Times New Roman" w:cs="Times New Roman"/>
                <w:szCs w:val="21"/>
              </w:rPr>
            </w:pPr>
          </w:p>
        </w:tc>
      </w:tr>
      <w:tr w:rsidR="00CD5C30" w:rsidRPr="004C621F" w14:paraId="2EBE656D" w14:textId="77777777" w:rsidTr="00CD5C30">
        <w:trPr>
          <w:trHeight w:val="340"/>
          <w:jc w:val="center"/>
        </w:trPr>
        <w:tc>
          <w:tcPr>
            <w:tcW w:w="743" w:type="dxa"/>
            <w:tcBorders>
              <w:bottom w:val="single" w:sz="4" w:space="0" w:color="auto"/>
            </w:tcBorders>
            <w:vAlign w:val="center"/>
            <w:hideMark/>
          </w:tcPr>
          <w:p w14:paraId="522EDC3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12.3.2</w:t>
            </w:r>
          </w:p>
        </w:tc>
        <w:tc>
          <w:tcPr>
            <w:tcW w:w="2516" w:type="dxa"/>
            <w:tcBorders>
              <w:bottom w:val="single" w:sz="4" w:space="0" w:color="auto"/>
            </w:tcBorders>
            <w:vAlign w:val="center"/>
            <w:hideMark/>
          </w:tcPr>
          <w:p w14:paraId="6AC24F0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操作电气设备应配备合适的防护器具</w:t>
            </w:r>
          </w:p>
        </w:tc>
        <w:tc>
          <w:tcPr>
            <w:tcW w:w="5686" w:type="dxa"/>
            <w:tcBorders>
              <w:bottom w:val="single" w:sz="4" w:space="0" w:color="auto"/>
            </w:tcBorders>
            <w:vAlign w:val="center"/>
            <w:hideMark/>
          </w:tcPr>
          <w:p w14:paraId="3B5E390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259</w:t>
            </w:r>
            <w:r w:rsidRPr="004C621F">
              <w:rPr>
                <w:rFonts w:ascii="Times New Roman" w:eastAsia="仿宋_GB2312" w:hAnsi="Times New Roman" w:cs="Times New Roman"/>
                <w:szCs w:val="21"/>
              </w:rPr>
              <w:t>）强电类高电压实验必须二人（含）以上，操作时应戴绝缘手套；防护器具按规定进行周期试验或定期更换；静电场所，要保持空气湿润，工作人员要穿戴防静电服、手套和鞋靴。</w:t>
            </w:r>
          </w:p>
        </w:tc>
        <w:tc>
          <w:tcPr>
            <w:tcW w:w="426" w:type="dxa"/>
            <w:tcBorders>
              <w:bottom w:val="single" w:sz="4" w:space="0" w:color="auto"/>
            </w:tcBorders>
            <w:vAlign w:val="center"/>
            <w:hideMark/>
          </w:tcPr>
          <w:p w14:paraId="77E94F89"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C9D267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3D8AE91"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6AADD1A1"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28BE7C97" w14:textId="01E2E149" w:rsidR="00CD5C30" w:rsidRPr="004C621F" w:rsidRDefault="00CD5C30" w:rsidP="00CD5C30">
            <w:pPr>
              <w:rPr>
                <w:rFonts w:ascii="Times New Roman" w:eastAsia="仿宋_GB2312" w:hAnsi="Times New Roman" w:cs="Times New Roman"/>
                <w:szCs w:val="21"/>
              </w:rPr>
            </w:pPr>
          </w:p>
        </w:tc>
      </w:tr>
      <w:tr w:rsidR="00CD5C30" w:rsidRPr="004C621F" w14:paraId="3C495556" w14:textId="77777777" w:rsidTr="00CD5C30">
        <w:trPr>
          <w:trHeight w:val="340"/>
          <w:jc w:val="center"/>
        </w:trPr>
        <w:tc>
          <w:tcPr>
            <w:tcW w:w="743" w:type="dxa"/>
            <w:shd w:val="clear" w:color="auto" w:fill="FFFF00"/>
            <w:vAlign w:val="center"/>
            <w:hideMark/>
          </w:tcPr>
          <w:p w14:paraId="5945E5C1"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12.4</w:t>
            </w:r>
          </w:p>
        </w:tc>
        <w:tc>
          <w:tcPr>
            <w:tcW w:w="2516" w:type="dxa"/>
            <w:shd w:val="clear" w:color="auto" w:fill="FFFF00"/>
            <w:vAlign w:val="center"/>
            <w:hideMark/>
          </w:tcPr>
          <w:p w14:paraId="698C112D"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激光安全</w:t>
            </w:r>
          </w:p>
        </w:tc>
        <w:tc>
          <w:tcPr>
            <w:tcW w:w="5686" w:type="dxa"/>
            <w:shd w:val="clear" w:color="auto" w:fill="FFFF00"/>
            <w:vAlign w:val="center"/>
            <w:hideMark/>
          </w:tcPr>
          <w:p w14:paraId="3D7BD30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3D51E3E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9A11C8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4D0AB2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441F863"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25C5C2F" w14:textId="53C81170" w:rsidR="00CD5C30" w:rsidRPr="004C621F" w:rsidRDefault="00CD5C30" w:rsidP="00CD5C30">
            <w:pPr>
              <w:rPr>
                <w:rFonts w:ascii="Times New Roman" w:eastAsia="楷体_GB2312" w:hAnsi="Times New Roman" w:cs="Times New Roman"/>
                <w:b/>
                <w:szCs w:val="21"/>
              </w:rPr>
            </w:pPr>
          </w:p>
        </w:tc>
      </w:tr>
      <w:tr w:rsidR="00CD5C30" w:rsidRPr="004C621F" w14:paraId="1D45211F" w14:textId="77777777" w:rsidTr="00CD5C30">
        <w:trPr>
          <w:trHeight w:val="340"/>
          <w:jc w:val="center"/>
        </w:trPr>
        <w:tc>
          <w:tcPr>
            <w:tcW w:w="743" w:type="dxa"/>
            <w:vAlign w:val="center"/>
            <w:hideMark/>
          </w:tcPr>
          <w:p w14:paraId="645B8B0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12.4.1</w:t>
            </w:r>
          </w:p>
        </w:tc>
        <w:tc>
          <w:tcPr>
            <w:tcW w:w="2516" w:type="dxa"/>
            <w:vAlign w:val="center"/>
            <w:hideMark/>
          </w:tcPr>
          <w:p w14:paraId="26F23E2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激光实验室配有完备的安全屏蔽设施</w:t>
            </w:r>
          </w:p>
        </w:tc>
        <w:tc>
          <w:tcPr>
            <w:tcW w:w="5686" w:type="dxa"/>
            <w:vAlign w:val="center"/>
            <w:hideMark/>
          </w:tcPr>
          <w:p w14:paraId="36471C2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260</w:t>
            </w:r>
            <w:r w:rsidRPr="004C621F">
              <w:rPr>
                <w:rFonts w:ascii="Times New Roman" w:eastAsia="仿宋_GB2312" w:hAnsi="Times New Roman" w:cs="Times New Roman"/>
                <w:szCs w:val="21"/>
              </w:rPr>
              <w:t>）功率较大的激光器有互锁装置、防护罩，激光照射方向不会对他人造成伤害，防止激光发射口及反射镜上扬。</w:t>
            </w:r>
          </w:p>
        </w:tc>
        <w:tc>
          <w:tcPr>
            <w:tcW w:w="426" w:type="dxa"/>
            <w:vAlign w:val="center"/>
            <w:hideMark/>
          </w:tcPr>
          <w:p w14:paraId="1800FBA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8C43A3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FB5C4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0FDE1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10F2682" w14:textId="1DB3DBB9" w:rsidR="00CD5C30" w:rsidRPr="004C621F" w:rsidRDefault="00CD5C30" w:rsidP="00CD5C30">
            <w:pPr>
              <w:rPr>
                <w:rFonts w:ascii="Times New Roman" w:eastAsia="仿宋_GB2312" w:hAnsi="Times New Roman" w:cs="Times New Roman"/>
                <w:szCs w:val="21"/>
              </w:rPr>
            </w:pPr>
          </w:p>
        </w:tc>
      </w:tr>
      <w:tr w:rsidR="00CD5C30" w:rsidRPr="004C621F" w14:paraId="0A5444A4" w14:textId="77777777" w:rsidTr="00CD5C30">
        <w:trPr>
          <w:trHeight w:val="340"/>
          <w:jc w:val="center"/>
        </w:trPr>
        <w:tc>
          <w:tcPr>
            <w:tcW w:w="743" w:type="dxa"/>
            <w:vAlign w:val="center"/>
            <w:hideMark/>
          </w:tcPr>
          <w:p w14:paraId="0014583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12.4.2</w:t>
            </w:r>
          </w:p>
        </w:tc>
        <w:tc>
          <w:tcPr>
            <w:tcW w:w="2516" w:type="dxa"/>
            <w:vAlign w:val="center"/>
            <w:hideMark/>
          </w:tcPr>
          <w:p w14:paraId="2788E11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激光实验时须佩戴合适的个体防护用具</w:t>
            </w:r>
          </w:p>
        </w:tc>
        <w:tc>
          <w:tcPr>
            <w:tcW w:w="5686" w:type="dxa"/>
            <w:vAlign w:val="center"/>
            <w:hideMark/>
          </w:tcPr>
          <w:p w14:paraId="492F0DA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261</w:t>
            </w:r>
            <w:r w:rsidRPr="004C621F">
              <w:rPr>
                <w:rFonts w:ascii="Times New Roman" w:eastAsia="仿宋_GB2312" w:hAnsi="Times New Roman" w:cs="Times New Roman"/>
                <w:szCs w:val="21"/>
              </w:rPr>
              <w:t>）操作人员穿戴防护眼镜等防护用品、不带手表等能反光的物品，禁止直视激光束和它的反向光束，禁止对激光器</w:t>
            </w:r>
            <w:r w:rsidRPr="004C621F">
              <w:rPr>
                <w:rFonts w:ascii="Times New Roman" w:eastAsia="仿宋_GB2312" w:hAnsi="Times New Roman" w:cs="Times New Roman"/>
                <w:szCs w:val="21"/>
              </w:rPr>
              <w:lastRenderedPageBreak/>
              <w:t>件做任何目视准直操作，禁止用眼睛检查激光器故障，激光器必须在断电情况下进行检查。</w:t>
            </w:r>
          </w:p>
        </w:tc>
        <w:tc>
          <w:tcPr>
            <w:tcW w:w="426" w:type="dxa"/>
            <w:vAlign w:val="center"/>
            <w:hideMark/>
          </w:tcPr>
          <w:p w14:paraId="4FD545C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3E3564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3720AA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9109F16"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D2BF49F" w14:textId="72A8C688" w:rsidR="00CD5C30" w:rsidRPr="004C621F" w:rsidRDefault="00CD5C30" w:rsidP="00CD5C30">
            <w:pPr>
              <w:rPr>
                <w:rFonts w:ascii="Times New Roman" w:eastAsia="仿宋_GB2312" w:hAnsi="Times New Roman" w:cs="Times New Roman"/>
                <w:szCs w:val="21"/>
              </w:rPr>
            </w:pPr>
          </w:p>
        </w:tc>
      </w:tr>
      <w:tr w:rsidR="00CD5C30" w:rsidRPr="004C621F" w14:paraId="7CE961C2" w14:textId="77777777" w:rsidTr="00CD5C30">
        <w:trPr>
          <w:trHeight w:val="340"/>
          <w:jc w:val="center"/>
        </w:trPr>
        <w:tc>
          <w:tcPr>
            <w:tcW w:w="743" w:type="dxa"/>
            <w:tcBorders>
              <w:bottom w:val="single" w:sz="4" w:space="0" w:color="auto"/>
            </w:tcBorders>
            <w:vAlign w:val="center"/>
            <w:hideMark/>
          </w:tcPr>
          <w:p w14:paraId="5DDA08F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12.4.3</w:t>
            </w:r>
          </w:p>
        </w:tc>
        <w:tc>
          <w:tcPr>
            <w:tcW w:w="2516" w:type="dxa"/>
            <w:tcBorders>
              <w:bottom w:val="single" w:sz="4" w:space="0" w:color="auto"/>
            </w:tcBorders>
            <w:vAlign w:val="center"/>
            <w:hideMark/>
          </w:tcPr>
          <w:p w14:paraId="1097C1B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警告标识</w:t>
            </w:r>
          </w:p>
        </w:tc>
        <w:tc>
          <w:tcPr>
            <w:tcW w:w="5686" w:type="dxa"/>
            <w:tcBorders>
              <w:bottom w:val="single" w:sz="4" w:space="0" w:color="auto"/>
            </w:tcBorders>
            <w:vAlign w:val="center"/>
            <w:hideMark/>
          </w:tcPr>
          <w:p w14:paraId="28EEF08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262</w:t>
            </w:r>
            <w:r w:rsidRPr="004C621F">
              <w:rPr>
                <w:rFonts w:ascii="Times New Roman" w:eastAsia="仿宋_GB2312" w:hAnsi="Times New Roman" w:cs="Times New Roman"/>
                <w:szCs w:val="21"/>
              </w:rPr>
              <w:t>）所有激光区域内张贴警告标识。</w:t>
            </w:r>
          </w:p>
        </w:tc>
        <w:tc>
          <w:tcPr>
            <w:tcW w:w="426" w:type="dxa"/>
            <w:tcBorders>
              <w:bottom w:val="single" w:sz="4" w:space="0" w:color="auto"/>
            </w:tcBorders>
            <w:vAlign w:val="center"/>
            <w:hideMark/>
          </w:tcPr>
          <w:p w14:paraId="1CB2FF87"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A018FCC"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8F64FF6"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C667BD1"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718E5896" w14:textId="2E7013C4" w:rsidR="00CD5C30" w:rsidRPr="004C621F" w:rsidRDefault="00CD5C30" w:rsidP="00CD5C30">
            <w:pPr>
              <w:rPr>
                <w:rFonts w:ascii="Times New Roman" w:eastAsia="仿宋_GB2312" w:hAnsi="Times New Roman" w:cs="Times New Roman"/>
                <w:szCs w:val="21"/>
              </w:rPr>
            </w:pPr>
          </w:p>
        </w:tc>
      </w:tr>
      <w:tr w:rsidR="00CD5C30" w:rsidRPr="004C621F" w14:paraId="3857F283" w14:textId="77777777" w:rsidTr="00CD5C30">
        <w:trPr>
          <w:trHeight w:val="340"/>
          <w:jc w:val="center"/>
        </w:trPr>
        <w:tc>
          <w:tcPr>
            <w:tcW w:w="743" w:type="dxa"/>
            <w:shd w:val="clear" w:color="auto" w:fill="FFFF00"/>
            <w:vAlign w:val="center"/>
            <w:hideMark/>
          </w:tcPr>
          <w:p w14:paraId="205845A4"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12.5</w:t>
            </w:r>
          </w:p>
        </w:tc>
        <w:tc>
          <w:tcPr>
            <w:tcW w:w="2516" w:type="dxa"/>
            <w:shd w:val="clear" w:color="auto" w:fill="FFFF00"/>
            <w:vAlign w:val="center"/>
            <w:hideMark/>
          </w:tcPr>
          <w:p w14:paraId="75746949"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粉尘安全</w:t>
            </w:r>
          </w:p>
        </w:tc>
        <w:tc>
          <w:tcPr>
            <w:tcW w:w="5686" w:type="dxa"/>
            <w:shd w:val="clear" w:color="auto" w:fill="FFFF00"/>
            <w:vAlign w:val="center"/>
            <w:hideMark/>
          </w:tcPr>
          <w:p w14:paraId="0DF8050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53DFFC4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2DDA81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C85C5E8"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306296D"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7EE528B7" w14:textId="5CC6DB82" w:rsidR="00CD5C30" w:rsidRPr="004C621F" w:rsidRDefault="00CD5C30" w:rsidP="00CD5C30">
            <w:pPr>
              <w:rPr>
                <w:rFonts w:ascii="Times New Roman" w:eastAsia="楷体_GB2312" w:hAnsi="Times New Roman" w:cs="Times New Roman"/>
                <w:b/>
                <w:szCs w:val="21"/>
              </w:rPr>
            </w:pPr>
          </w:p>
        </w:tc>
      </w:tr>
      <w:tr w:rsidR="00CD5C30" w:rsidRPr="004C621F" w14:paraId="361AF957" w14:textId="77777777" w:rsidTr="00CD5C30">
        <w:trPr>
          <w:trHeight w:val="340"/>
          <w:jc w:val="center"/>
        </w:trPr>
        <w:tc>
          <w:tcPr>
            <w:tcW w:w="743" w:type="dxa"/>
            <w:vMerge w:val="restart"/>
            <w:vAlign w:val="center"/>
            <w:hideMark/>
          </w:tcPr>
          <w:p w14:paraId="20FF532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12.5.1</w:t>
            </w:r>
          </w:p>
        </w:tc>
        <w:tc>
          <w:tcPr>
            <w:tcW w:w="2516" w:type="dxa"/>
            <w:vMerge w:val="restart"/>
            <w:vAlign w:val="center"/>
            <w:hideMark/>
          </w:tcPr>
          <w:p w14:paraId="7E259E2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粉尘爆炸危险场所，应选用防爆型的电气设备</w:t>
            </w:r>
          </w:p>
        </w:tc>
        <w:tc>
          <w:tcPr>
            <w:tcW w:w="5686" w:type="dxa"/>
            <w:vAlign w:val="center"/>
            <w:hideMark/>
          </w:tcPr>
          <w:p w14:paraId="043278E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263</w:t>
            </w:r>
            <w:r w:rsidRPr="004C621F">
              <w:rPr>
                <w:rFonts w:ascii="Times New Roman" w:eastAsia="仿宋_GB2312" w:hAnsi="Times New Roman" w:cs="Times New Roman"/>
                <w:szCs w:val="21"/>
              </w:rPr>
              <w:t>）防爆灯、防爆电气开关，导线敷设应选用镀锌管，必须达到整体防爆要求。</w:t>
            </w:r>
          </w:p>
        </w:tc>
        <w:tc>
          <w:tcPr>
            <w:tcW w:w="426" w:type="dxa"/>
            <w:vAlign w:val="center"/>
            <w:hideMark/>
          </w:tcPr>
          <w:p w14:paraId="16FA9C4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74AC33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A30B46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85CAE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F55B55A" w14:textId="1E8CB4A3" w:rsidR="00CD5C30" w:rsidRPr="004C621F" w:rsidRDefault="00CD5C30" w:rsidP="00CD5C30">
            <w:pPr>
              <w:rPr>
                <w:rFonts w:ascii="Times New Roman" w:eastAsia="仿宋_GB2312" w:hAnsi="Times New Roman" w:cs="Times New Roman"/>
                <w:szCs w:val="21"/>
              </w:rPr>
            </w:pPr>
          </w:p>
        </w:tc>
      </w:tr>
      <w:tr w:rsidR="00CD5C30" w:rsidRPr="004C621F" w14:paraId="28DEE76A" w14:textId="77777777" w:rsidTr="00CD5C30">
        <w:trPr>
          <w:trHeight w:val="340"/>
          <w:jc w:val="center"/>
        </w:trPr>
        <w:tc>
          <w:tcPr>
            <w:tcW w:w="743" w:type="dxa"/>
            <w:vMerge/>
            <w:vAlign w:val="center"/>
            <w:hideMark/>
          </w:tcPr>
          <w:p w14:paraId="43DC488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4D87A80"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FE0779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264</w:t>
            </w:r>
            <w:r w:rsidRPr="004C621F">
              <w:rPr>
                <w:rFonts w:ascii="Times New Roman" w:eastAsia="仿宋_GB2312" w:hAnsi="Times New Roman" w:cs="Times New Roman"/>
                <w:szCs w:val="21"/>
              </w:rPr>
              <w:t>）粉尘加工要有除尘装置，除尘器符合防静电安全要求，除尘设施应有阻爆、隔爆、</w:t>
            </w:r>
            <w:proofErr w:type="gramStart"/>
            <w:r w:rsidRPr="004C621F">
              <w:rPr>
                <w:rFonts w:ascii="Times New Roman" w:eastAsia="仿宋_GB2312" w:hAnsi="Times New Roman" w:cs="Times New Roman"/>
                <w:szCs w:val="21"/>
              </w:rPr>
              <w:t>泄爆装置</w:t>
            </w:r>
            <w:proofErr w:type="gramEnd"/>
            <w:r w:rsidRPr="004C621F">
              <w:rPr>
                <w:rFonts w:ascii="Times New Roman" w:eastAsia="仿宋_GB2312" w:hAnsi="Times New Roman" w:cs="Times New Roman"/>
                <w:szCs w:val="21"/>
              </w:rPr>
              <w:t>，使用工具具有防爆功能或不产生火花。</w:t>
            </w:r>
          </w:p>
        </w:tc>
        <w:tc>
          <w:tcPr>
            <w:tcW w:w="426" w:type="dxa"/>
            <w:vAlign w:val="center"/>
            <w:hideMark/>
          </w:tcPr>
          <w:p w14:paraId="6DD02C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6418D5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BD777E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41FAF1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1579AEA" w14:textId="42F28B20" w:rsidR="00CD5C30" w:rsidRPr="004C621F" w:rsidRDefault="00CD5C30" w:rsidP="00CD5C30">
            <w:pPr>
              <w:rPr>
                <w:rFonts w:ascii="Times New Roman" w:eastAsia="仿宋_GB2312" w:hAnsi="Times New Roman" w:cs="Times New Roman"/>
                <w:szCs w:val="21"/>
              </w:rPr>
            </w:pPr>
          </w:p>
        </w:tc>
      </w:tr>
      <w:tr w:rsidR="00CD5C30" w:rsidRPr="004C621F" w14:paraId="72AE9FB4" w14:textId="77777777" w:rsidTr="00CD5C30">
        <w:trPr>
          <w:trHeight w:val="340"/>
          <w:jc w:val="center"/>
        </w:trPr>
        <w:tc>
          <w:tcPr>
            <w:tcW w:w="743" w:type="dxa"/>
            <w:vAlign w:val="center"/>
            <w:hideMark/>
          </w:tcPr>
          <w:p w14:paraId="0A60904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12.5.2</w:t>
            </w:r>
          </w:p>
        </w:tc>
        <w:tc>
          <w:tcPr>
            <w:tcW w:w="2516" w:type="dxa"/>
            <w:vAlign w:val="center"/>
            <w:hideMark/>
          </w:tcPr>
          <w:p w14:paraId="358B7AD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产生粉尘的实验场所，须穿戴合适的个体防护用具</w:t>
            </w:r>
          </w:p>
        </w:tc>
        <w:tc>
          <w:tcPr>
            <w:tcW w:w="5686" w:type="dxa"/>
            <w:vAlign w:val="center"/>
            <w:hideMark/>
          </w:tcPr>
          <w:p w14:paraId="42F4406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265</w:t>
            </w:r>
            <w:r w:rsidRPr="004C621F">
              <w:rPr>
                <w:rFonts w:ascii="Times New Roman" w:eastAsia="仿宋_GB2312" w:hAnsi="Times New Roman" w:cs="Times New Roman"/>
                <w:szCs w:val="21"/>
              </w:rPr>
              <w:t>）粉尘爆炸危险场所应穿防静电服装，禁止穿化纤材料制作的衣服，工作时必须佩戴防尘口罩和护耳器。</w:t>
            </w:r>
          </w:p>
        </w:tc>
        <w:tc>
          <w:tcPr>
            <w:tcW w:w="426" w:type="dxa"/>
            <w:vAlign w:val="center"/>
            <w:hideMark/>
          </w:tcPr>
          <w:p w14:paraId="3F53CDF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115BF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E01E76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A1717A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F5889E3" w14:textId="7F1AB9B8" w:rsidR="00CD5C30" w:rsidRPr="004C621F" w:rsidRDefault="00CD5C30" w:rsidP="00CD5C30">
            <w:pPr>
              <w:rPr>
                <w:rFonts w:ascii="Times New Roman" w:eastAsia="仿宋_GB2312" w:hAnsi="Times New Roman" w:cs="Times New Roman"/>
                <w:szCs w:val="21"/>
              </w:rPr>
            </w:pPr>
          </w:p>
        </w:tc>
      </w:tr>
      <w:tr w:rsidR="00CD5C30" w:rsidRPr="004C621F" w14:paraId="096C40DB" w14:textId="77777777" w:rsidTr="00CD5C30">
        <w:trPr>
          <w:trHeight w:val="369"/>
          <w:jc w:val="center"/>
        </w:trPr>
        <w:tc>
          <w:tcPr>
            <w:tcW w:w="743" w:type="dxa"/>
            <w:tcBorders>
              <w:bottom w:val="single" w:sz="4" w:space="0" w:color="auto"/>
            </w:tcBorders>
            <w:vAlign w:val="center"/>
            <w:hideMark/>
          </w:tcPr>
          <w:p w14:paraId="3031BF3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12.5.3</w:t>
            </w:r>
          </w:p>
        </w:tc>
        <w:tc>
          <w:tcPr>
            <w:tcW w:w="2516" w:type="dxa"/>
            <w:tcBorders>
              <w:bottom w:val="single" w:sz="4" w:space="0" w:color="auto"/>
            </w:tcBorders>
            <w:vAlign w:val="center"/>
            <w:hideMark/>
          </w:tcPr>
          <w:p w14:paraId="7F81808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确保实验室粉尘浓度在爆炸限以下，并配备灭火装置</w:t>
            </w:r>
          </w:p>
        </w:tc>
        <w:tc>
          <w:tcPr>
            <w:tcW w:w="5686" w:type="dxa"/>
            <w:tcBorders>
              <w:bottom w:val="single" w:sz="4" w:space="0" w:color="auto"/>
            </w:tcBorders>
            <w:vAlign w:val="center"/>
            <w:hideMark/>
          </w:tcPr>
          <w:p w14:paraId="262C122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266</w:t>
            </w:r>
            <w:r w:rsidRPr="004C621F">
              <w:rPr>
                <w:rFonts w:ascii="Times New Roman" w:eastAsia="仿宋_GB2312" w:hAnsi="Times New Roman" w:cs="Times New Roman"/>
                <w:szCs w:val="21"/>
              </w:rPr>
              <w:t>）粉尘浓度较高的场所，适当配备加湿装置；配备合适的灭火装置。</w:t>
            </w:r>
          </w:p>
        </w:tc>
        <w:tc>
          <w:tcPr>
            <w:tcW w:w="426" w:type="dxa"/>
            <w:tcBorders>
              <w:bottom w:val="single" w:sz="4" w:space="0" w:color="auto"/>
            </w:tcBorders>
            <w:vAlign w:val="center"/>
            <w:hideMark/>
          </w:tcPr>
          <w:p w14:paraId="7445271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BF906F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B8C8CA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19FC4CCB"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03C0759A" w14:textId="5841ED9B" w:rsidR="00CD5C30" w:rsidRPr="004C621F" w:rsidRDefault="00CD5C30" w:rsidP="00CD5C30">
            <w:pPr>
              <w:rPr>
                <w:rFonts w:ascii="Times New Roman" w:eastAsia="仿宋_GB2312" w:hAnsi="Times New Roman" w:cs="Times New Roman"/>
                <w:szCs w:val="21"/>
              </w:rPr>
            </w:pPr>
          </w:p>
        </w:tc>
      </w:tr>
      <w:tr w:rsidR="00CD5C30" w:rsidRPr="004C621F" w14:paraId="30D9EB71" w14:textId="77777777" w:rsidTr="00CD5C30">
        <w:trPr>
          <w:trHeight w:val="369"/>
          <w:jc w:val="center"/>
        </w:trPr>
        <w:tc>
          <w:tcPr>
            <w:tcW w:w="743" w:type="dxa"/>
            <w:tcBorders>
              <w:bottom w:val="single" w:sz="4" w:space="0" w:color="auto"/>
            </w:tcBorders>
            <w:shd w:val="clear" w:color="auto" w:fill="92D050"/>
            <w:vAlign w:val="center"/>
            <w:hideMark/>
          </w:tcPr>
          <w:p w14:paraId="1900D5F9"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13</w:t>
            </w:r>
          </w:p>
        </w:tc>
        <w:tc>
          <w:tcPr>
            <w:tcW w:w="2516" w:type="dxa"/>
            <w:tcBorders>
              <w:bottom w:val="single" w:sz="4" w:space="0" w:color="auto"/>
            </w:tcBorders>
            <w:shd w:val="clear" w:color="auto" w:fill="92D050"/>
            <w:vAlign w:val="center"/>
            <w:hideMark/>
          </w:tcPr>
          <w:p w14:paraId="501D5EB7" w14:textId="77777777" w:rsidR="00CD5C30" w:rsidRPr="004C621F" w:rsidRDefault="00CD5C30" w:rsidP="00CD5C30">
            <w:pPr>
              <w:rPr>
                <w:rFonts w:ascii="Times New Roman" w:eastAsia="黑体" w:hAnsi="Times New Roman" w:cs="Times New Roman"/>
                <w:b/>
                <w:szCs w:val="21"/>
              </w:rPr>
            </w:pPr>
            <w:r w:rsidRPr="004C621F">
              <w:rPr>
                <w:rFonts w:ascii="Times New Roman" w:eastAsia="黑体" w:hAnsi="Times New Roman" w:cs="Times New Roman"/>
                <w:b/>
                <w:szCs w:val="21"/>
              </w:rPr>
              <w:t>特种设备与常规冷热设备</w:t>
            </w:r>
          </w:p>
        </w:tc>
        <w:tc>
          <w:tcPr>
            <w:tcW w:w="5686" w:type="dxa"/>
            <w:tcBorders>
              <w:bottom w:val="single" w:sz="4" w:space="0" w:color="auto"/>
            </w:tcBorders>
            <w:shd w:val="clear" w:color="auto" w:fill="92D050"/>
            <w:vAlign w:val="center"/>
            <w:hideMark/>
          </w:tcPr>
          <w:p w14:paraId="11C7613C"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hideMark/>
          </w:tcPr>
          <w:p w14:paraId="3CAF7EE6"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3A40D6E"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37A40090" w14:textId="77777777" w:rsidR="00CD5C30" w:rsidRPr="004C621F" w:rsidRDefault="00CD5C30" w:rsidP="00CD5C30">
            <w:pPr>
              <w:rPr>
                <w:rFonts w:ascii="Times New Roman" w:eastAsia="黑体" w:hAnsi="Times New Roman" w:cs="Times New Roman"/>
                <w:b/>
                <w:szCs w:val="21"/>
              </w:rPr>
            </w:pPr>
          </w:p>
        </w:tc>
        <w:tc>
          <w:tcPr>
            <w:tcW w:w="426" w:type="dxa"/>
            <w:tcBorders>
              <w:bottom w:val="single" w:sz="4" w:space="0" w:color="auto"/>
            </w:tcBorders>
            <w:shd w:val="clear" w:color="auto" w:fill="92D050"/>
            <w:vAlign w:val="center"/>
          </w:tcPr>
          <w:p w14:paraId="29B678B8" w14:textId="77777777" w:rsidR="00CD5C30" w:rsidRPr="004C621F" w:rsidRDefault="00CD5C30" w:rsidP="00CD5C30">
            <w:pPr>
              <w:rPr>
                <w:rFonts w:ascii="Times New Roman" w:eastAsia="黑体" w:hAnsi="Times New Roman" w:cs="Times New Roman"/>
                <w:b/>
                <w:szCs w:val="21"/>
              </w:rPr>
            </w:pPr>
          </w:p>
        </w:tc>
        <w:tc>
          <w:tcPr>
            <w:tcW w:w="3067" w:type="dxa"/>
            <w:tcBorders>
              <w:bottom w:val="single" w:sz="4" w:space="0" w:color="auto"/>
            </w:tcBorders>
            <w:shd w:val="clear" w:color="auto" w:fill="92D050"/>
            <w:vAlign w:val="center"/>
          </w:tcPr>
          <w:p w14:paraId="28E9EA9A" w14:textId="3C6653F4" w:rsidR="00CD5C30" w:rsidRPr="004C621F" w:rsidRDefault="00CD5C30" w:rsidP="00CD5C30">
            <w:pPr>
              <w:rPr>
                <w:rFonts w:ascii="Times New Roman" w:eastAsia="黑体" w:hAnsi="Times New Roman" w:cs="Times New Roman"/>
                <w:b/>
                <w:szCs w:val="21"/>
              </w:rPr>
            </w:pPr>
          </w:p>
        </w:tc>
      </w:tr>
      <w:tr w:rsidR="00CD5C30" w:rsidRPr="004C621F" w14:paraId="3FAF2541" w14:textId="77777777" w:rsidTr="00CD5C30">
        <w:trPr>
          <w:trHeight w:val="369"/>
          <w:jc w:val="center"/>
        </w:trPr>
        <w:tc>
          <w:tcPr>
            <w:tcW w:w="743" w:type="dxa"/>
            <w:shd w:val="clear" w:color="auto" w:fill="FFFF00"/>
            <w:vAlign w:val="center"/>
            <w:hideMark/>
          </w:tcPr>
          <w:p w14:paraId="332A0B3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13.1</w:t>
            </w:r>
          </w:p>
        </w:tc>
        <w:tc>
          <w:tcPr>
            <w:tcW w:w="2516" w:type="dxa"/>
            <w:shd w:val="clear" w:color="auto" w:fill="FFFF00"/>
            <w:vAlign w:val="center"/>
            <w:hideMark/>
          </w:tcPr>
          <w:p w14:paraId="6EFC3907"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起重类设备</w:t>
            </w:r>
          </w:p>
        </w:tc>
        <w:tc>
          <w:tcPr>
            <w:tcW w:w="5686" w:type="dxa"/>
            <w:shd w:val="clear" w:color="auto" w:fill="FFFF00"/>
            <w:vAlign w:val="center"/>
            <w:hideMark/>
          </w:tcPr>
          <w:p w14:paraId="5D24C6C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74B22B8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23DC21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64B2480"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BC414FF"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66EA258B" w14:textId="280F796E" w:rsidR="00CD5C30" w:rsidRPr="004C621F" w:rsidRDefault="00CD5C30" w:rsidP="00CD5C30">
            <w:pPr>
              <w:rPr>
                <w:rFonts w:ascii="Times New Roman" w:eastAsia="楷体_GB2312" w:hAnsi="Times New Roman" w:cs="Times New Roman"/>
                <w:b/>
                <w:szCs w:val="21"/>
              </w:rPr>
            </w:pPr>
          </w:p>
        </w:tc>
      </w:tr>
      <w:tr w:rsidR="00CD5C30" w:rsidRPr="004C621F" w14:paraId="6781C53B" w14:textId="77777777" w:rsidTr="00CD5C30">
        <w:trPr>
          <w:trHeight w:val="369"/>
          <w:jc w:val="center"/>
        </w:trPr>
        <w:tc>
          <w:tcPr>
            <w:tcW w:w="743" w:type="dxa"/>
            <w:vAlign w:val="center"/>
            <w:hideMark/>
          </w:tcPr>
          <w:p w14:paraId="3D350DB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13.1.1</w:t>
            </w:r>
          </w:p>
        </w:tc>
        <w:tc>
          <w:tcPr>
            <w:tcW w:w="2516" w:type="dxa"/>
            <w:vAlign w:val="center"/>
            <w:hideMark/>
          </w:tcPr>
          <w:p w14:paraId="375B52C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达到《特种设备目录》中起重机械指标的起重设备须取得《特种设备使用登记证》</w:t>
            </w:r>
          </w:p>
        </w:tc>
        <w:tc>
          <w:tcPr>
            <w:tcW w:w="5686" w:type="dxa"/>
            <w:vAlign w:val="center"/>
            <w:hideMark/>
          </w:tcPr>
          <w:p w14:paraId="4582C84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267</w:t>
            </w:r>
            <w:r w:rsidRPr="004C621F">
              <w:rPr>
                <w:rFonts w:ascii="Times New Roman" w:eastAsia="仿宋_GB2312" w:hAnsi="Times New Roman" w:cs="Times New Roman"/>
                <w:szCs w:val="21"/>
              </w:rPr>
              <w:t>）额定起重量大于或者等于</w:t>
            </w:r>
            <w:r w:rsidRPr="004C621F">
              <w:rPr>
                <w:rFonts w:ascii="Times New Roman" w:eastAsia="仿宋_GB2312" w:hAnsi="Times New Roman" w:cs="Times New Roman"/>
                <w:szCs w:val="21"/>
              </w:rPr>
              <w:t>0.5t</w:t>
            </w:r>
            <w:r w:rsidRPr="004C621F">
              <w:rPr>
                <w:rFonts w:ascii="Times New Roman" w:eastAsia="仿宋_GB2312" w:hAnsi="Times New Roman" w:cs="Times New Roman"/>
                <w:szCs w:val="21"/>
              </w:rPr>
              <w:t>的升降机；额定起重量大于或者等于</w:t>
            </w:r>
            <w:r w:rsidRPr="004C621F">
              <w:rPr>
                <w:rFonts w:ascii="Times New Roman" w:eastAsia="仿宋_GB2312" w:hAnsi="Times New Roman" w:cs="Times New Roman"/>
                <w:szCs w:val="21"/>
              </w:rPr>
              <w:t>3t</w:t>
            </w:r>
            <w:r w:rsidRPr="004C621F">
              <w:rPr>
                <w:rFonts w:ascii="Times New Roman" w:eastAsia="仿宋_GB2312" w:hAnsi="Times New Roman" w:cs="Times New Roman"/>
                <w:szCs w:val="21"/>
              </w:rPr>
              <w:t>（或额定起重力矩大于或者等于</w:t>
            </w:r>
            <w:r w:rsidRPr="004C621F">
              <w:rPr>
                <w:rFonts w:ascii="Times New Roman" w:eastAsia="仿宋_GB2312" w:hAnsi="Times New Roman" w:cs="Times New Roman"/>
                <w:szCs w:val="21"/>
              </w:rPr>
              <w:t>40t·m</w:t>
            </w:r>
            <w:r w:rsidRPr="004C621F">
              <w:rPr>
                <w:rFonts w:ascii="Times New Roman" w:eastAsia="仿宋_GB2312" w:hAnsi="Times New Roman" w:cs="Times New Roman"/>
                <w:szCs w:val="21"/>
              </w:rPr>
              <w:t>的塔式起重机，或生产率大于或者等于</w:t>
            </w:r>
            <w:r w:rsidRPr="004C621F">
              <w:rPr>
                <w:rFonts w:ascii="Times New Roman" w:eastAsia="仿宋_GB2312" w:hAnsi="Times New Roman" w:cs="Times New Roman"/>
                <w:szCs w:val="21"/>
              </w:rPr>
              <w:t>300t/h</w:t>
            </w:r>
            <w:r w:rsidRPr="004C621F">
              <w:rPr>
                <w:rFonts w:ascii="Times New Roman" w:eastAsia="仿宋_GB2312" w:hAnsi="Times New Roman" w:cs="Times New Roman"/>
                <w:szCs w:val="21"/>
              </w:rPr>
              <w:t>的装卸桥），且提升高度大于或者等于</w:t>
            </w:r>
            <w:r w:rsidRPr="004C621F">
              <w:rPr>
                <w:rFonts w:ascii="Times New Roman" w:eastAsia="仿宋_GB2312" w:hAnsi="Times New Roman" w:cs="Times New Roman"/>
                <w:szCs w:val="21"/>
              </w:rPr>
              <w:t>2m</w:t>
            </w:r>
            <w:r w:rsidRPr="004C621F">
              <w:rPr>
                <w:rFonts w:ascii="Times New Roman" w:eastAsia="仿宋_GB2312" w:hAnsi="Times New Roman" w:cs="Times New Roman"/>
                <w:szCs w:val="21"/>
              </w:rPr>
              <w:t>的起重机；层数大于或者等于</w:t>
            </w:r>
            <w:r w:rsidRPr="004C621F">
              <w:rPr>
                <w:rFonts w:ascii="Times New Roman" w:eastAsia="仿宋_GB2312" w:hAnsi="Times New Roman" w:cs="Times New Roman"/>
                <w:szCs w:val="21"/>
              </w:rPr>
              <w:t>2</w:t>
            </w:r>
            <w:r w:rsidRPr="004C621F">
              <w:rPr>
                <w:rFonts w:ascii="Times New Roman" w:eastAsia="仿宋_GB2312" w:hAnsi="Times New Roman" w:cs="Times New Roman"/>
                <w:szCs w:val="21"/>
              </w:rPr>
              <w:t>层的机械式停车设备，须取得《特种设备使用登记证》。</w:t>
            </w:r>
          </w:p>
        </w:tc>
        <w:tc>
          <w:tcPr>
            <w:tcW w:w="426" w:type="dxa"/>
            <w:vAlign w:val="center"/>
            <w:hideMark/>
          </w:tcPr>
          <w:p w14:paraId="1A13D80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52683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75F01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18936F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54AF40F" w14:textId="52FB9F1C" w:rsidR="00CD5C30" w:rsidRPr="004C621F" w:rsidRDefault="00CD5C30" w:rsidP="00CD5C30">
            <w:pPr>
              <w:rPr>
                <w:rFonts w:ascii="Times New Roman" w:eastAsia="仿宋_GB2312" w:hAnsi="Times New Roman" w:cs="Times New Roman"/>
                <w:szCs w:val="21"/>
              </w:rPr>
            </w:pPr>
          </w:p>
        </w:tc>
      </w:tr>
      <w:tr w:rsidR="00CD5C30" w:rsidRPr="004C621F" w14:paraId="5264A87C" w14:textId="77777777" w:rsidTr="00CD5C30">
        <w:trPr>
          <w:trHeight w:val="369"/>
          <w:jc w:val="center"/>
        </w:trPr>
        <w:tc>
          <w:tcPr>
            <w:tcW w:w="743" w:type="dxa"/>
            <w:vMerge w:val="restart"/>
            <w:vAlign w:val="center"/>
            <w:hideMark/>
          </w:tcPr>
          <w:p w14:paraId="787843D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13.1.2</w:t>
            </w:r>
          </w:p>
        </w:tc>
        <w:tc>
          <w:tcPr>
            <w:tcW w:w="2516" w:type="dxa"/>
            <w:vMerge w:val="restart"/>
            <w:vAlign w:val="center"/>
            <w:hideMark/>
          </w:tcPr>
          <w:p w14:paraId="38CFA66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起重机械作业人员、检验单位须有相关资质</w:t>
            </w:r>
          </w:p>
        </w:tc>
        <w:tc>
          <w:tcPr>
            <w:tcW w:w="5686" w:type="dxa"/>
            <w:vAlign w:val="center"/>
            <w:hideMark/>
          </w:tcPr>
          <w:p w14:paraId="112EF39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268</w:t>
            </w:r>
            <w:r w:rsidRPr="004C621F">
              <w:rPr>
                <w:rFonts w:ascii="Times New Roman" w:eastAsia="仿宋_GB2312" w:hAnsi="Times New Roman" w:cs="Times New Roman"/>
                <w:szCs w:val="21"/>
              </w:rPr>
              <w:t>）起重机指挥、起重机司机须取得相应的《特种设备安全管理和作业人员证》，持证上岗，并每</w:t>
            </w:r>
            <w:r w:rsidRPr="004C621F">
              <w:rPr>
                <w:rFonts w:ascii="Times New Roman" w:eastAsia="仿宋_GB2312" w:hAnsi="Times New Roman" w:cs="Times New Roman"/>
                <w:szCs w:val="21"/>
              </w:rPr>
              <w:t>4</w:t>
            </w:r>
            <w:r w:rsidRPr="004C621F">
              <w:rPr>
                <w:rFonts w:ascii="Times New Roman" w:eastAsia="仿宋_GB2312" w:hAnsi="Times New Roman" w:cs="Times New Roman"/>
                <w:szCs w:val="21"/>
              </w:rPr>
              <w:t>年复审一次。</w:t>
            </w:r>
          </w:p>
        </w:tc>
        <w:tc>
          <w:tcPr>
            <w:tcW w:w="426" w:type="dxa"/>
            <w:vAlign w:val="center"/>
            <w:hideMark/>
          </w:tcPr>
          <w:p w14:paraId="026A722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8AAD8E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4FE45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F8E1C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144AB18" w14:textId="48410BB1" w:rsidR="00CD5C30" w:rsidRPr="004C621F" w:rsidRDefault="00CD5C30" w:rsidP="00CD5C30">
            <w:pPr>
              <w:rPr>
                <w:rFonts w:ascii="Times New Roman" w:eastAsia="仿宋_GB2312" w:hAnsi="Times New Roman" w:cs="Times New Roman"/>
                <w:szCs w:val="21"/>
              </w:rPr>
            </w:pPr>
          </w:p>
        </w:tc>
      </w:tr>
      <w:tr w:rsidR="00CD5C30" w:rsidRPr="004C621F" w14:paraId="3612FD86" w14:textId="77777777" w:rsidTr="00CD5C30">
        <w:trPr>
          <w:trHeight w:val="369"/>
          <w:jc w:val="center"/>
        </w:trPr>
        <w:tc>
          <w:tcPr>
            <w:tcW w:w="743" w:type="dxa"/>
            <w:vMerge/>
            <w:vAlign w:val="center"/>
            <w:hideMark/>
          </w:tcPr>
          <w:p w14:paraId="7AA0850B"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B1CFBB1"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1F0A98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269</w:t>
            </w:r>
            <w:r w:rsidRPr="004C621F">
              <w:rPr>
                <w:rFonts w:ascii="Times New Roman" w:eastAsia="仿宋_GB2312" w:hAnsi="Times New Roman" w:cs="Times New Roman"/>
                <w:szCs w:val="21"/>
              </w:rPr>
              <w:t>）委托有资质单位进行定期检验，并将定期检验合格证置于特种设备显著位置。</w:t>
            </w:r>
          </w:p>
        </w:tc>
        <w:tc>
          <w:tcPr>
            <w:tcW w:w="426" w:type="dxa"/>
            <w:vAlign w:val="center"/>
            <w:hideMark/>
          </w:tcPr>
          <w:p w14:paraId="5174E2B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2B055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9779EA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0F8A8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8A3FC4E" w14:textId="3DB7DBB7" w:rsidR="00CD5C30" w:rsidRPr="004C621F" w:rsidRDefault="00CD5C30" w:rsidP="00CD5C30">
            <w:pPr>
              <w:rPr>
                <w:rFonts w:ascii="Times New Roman" w:eastAsia="仿宋_GB2312" w:hAnsi="Times New Roman" w:cs="Times New Roman"/>
                <w:szCs w:val="21"/>
              </w:rPr>
            </w:pPr>
          </w:p>
        </w:tc>
      </w:tr>
      <w:tr w:rsidR="00CD5C30" w:rsidRPr="004C621F" w14:paraId="657A8C98" w14:textId="77777777" w:rsidTr="00CD5C30">
        <w:trPr>
          <w:trHeight w:val="369"/>
          <w:jc w:val="center"/>
        </w:trPr>
        <w:tc>
          <w:tcPr>
            <w:tcW w:w="743" w:type="dxa"/>
            <w:vMerge w:val="restart"/>
            <w:vAlign w:val="center"/>
            <w:hideMark/>
          </w:tcPr>
          <w:p w14:paraId="1194D89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13.1.3</w:t>
            </w:r>
          </w:p>
        </w:tc>
        <w:tc>
          <w:tcPr>
            <w:tcW w:w="2516" w:type="dxa"/>
            <w:vMerge w:val="restart"/>
            <w:vAlign w:val="center"/>
            <w:hideMark/>
          </w:tcPr>
          <w:p w14:paraId="1645192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起重机械须定期保养，设置警示标识，安装防护设</w:t>
            </w:r>
            <w:r w:rsidRPr="004C621F">
              <w:rPr>
                <w:rFonts w:ascii="Times New Roman" w:eastAsia="仿宋_GB2312" w:hAnsi="Times New Roman" w:cs="Times New Roman"/>
                <w:szCs w:val="21"/>
              </w:rPr>
              <w:lastRenderedPageBreak/>
              <w:t>施</w:t>
            </w:r>
          </w:p>
        </w:tc>
        <w:tc>
          <w:tcPr>
            <w:tcW w:w="5686" w:type="dxa"/>
            <w:vAlign w:val="center"/>
            <w:hideMark/>
          </w:tcPr>
          <w:p w14:paraId="73E3BFC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lastRenderedPageBreak/>
              <w:t>（</w:t>
            </w:r>
            <w:r w:rsidRPr="004C621F">
              <w:rPr>
                <w:rFonts w:ascii="Times New Roman" w:eastAsia="仿宋_GB2312" w:hAnsi="Times New Roman" w:cs="Times New Roman"/>
                <w:szCs w:val="21"/>
              </w:rPr>
              <w:t>270</w:t>
            </w:r>
            <w:r w:rsidRPr="004C621F">
              <w:rPr>
                <w:rFonts w:ascii="Times New Roman" w:eastAsia="仿宋_GB2312" w:hAnsi="Times New Roman" w:cs="Times New Roman"/>
                <w:szCs w:val="21"/>
              </w:rPr>
              <w:t>）在用起重机械至少每月进行一次日常维护保养和自行检查，并作记录。</w:t>
            </w:r>
          </w:p>
        </w:tc>
        <w:tc>
          <w:tcPr>
            <w:tcW w:w="426" w:type="dxa"/>
            <w:vAlign w:val="center"/>
            <w:hideMark/>
          </w:tcPr>
          <w:p w14:paraId="6E46AC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8568FC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D707E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356383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340BC0A" w14:textId="6EF5FF0E" w:rsidR="00CD5C30" w:rsidRPr="004C621F" w:rsidRDefault="00CD5C30" w:rsidP="00CD5C30">
            <w:pPr>
              <w:rPr>
                <w:rFonts w:ascii="Times New Roman" w:eastAsia="仿宋_GB2312" w:hAnsi="Times New Roman" w:cs="Times New Roman"/>
                <w:szCs w:val="21"/>
              </w:rPr>
            </w:pPr>
          </w:p>
        </w:tc>
      </w:tr>
      <w:tr w:rsidR="00CD5C30" w:rsidRPr="004C621F" w14:paraId="228F6B7D" w14:textId="77777777" w:rsidTr="00CD5C30">
        <w:trPr>
          <w:trHeight w:val="369"/>
          <w:jc w:val="center"/>
        </w:trPr>
        <w:tc>
          <w:tcPr>
            <w:tcW w:w="743" w:type="dxa"/>
            <w:vMerge/>
            <w:vAlign w:val="center"/>
            <w:hideMark/>
          </w:tcPr>
          <w:p w14:paraId="29708F92"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E40912E"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E0E73F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271</w:t>
            </w:r>
            <w:r w:rsidRPr="004C621F">
              <w:rPr>
                <w:rFonts w:ascii="Times New Roman" w:eastAsia="仿宋_GB2312" w:hAnsi="Times New Roman" w:cs="Times New Roman"/>
                <w:szCs w:val="21"/>
              </w:rPr>
              <w:t>）制定安全操作规程，并在周边醒目位置张贴警示标识，有必要的安全距离和防护措施。</w:t>
            </w:r>
          </w:p>
        </w:tc>
        <w:tc>
          <w:tcPr>
            <w:tcW w:w="426" w:type="dxa"/>
            <w:vAlign w:val="center"/>
            <w:hideMark/>
          </w:tcPr>
          <w:p w14:paraId="0A47342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8A8453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74E7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1EDE85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B82C369" w14:textId="095E85FF" w:rsidR="00CD5C30" w:rsidRPr="004C621F" w:rsidRDefault="00CD5C30" w:rsidP="00CD5C30">
            <w:pPr>
              <w:rPr>
                <w:rFonts w:ascii="Times New Roman" w:eastAsia="仿宋_GB2312" w:hAnsi="Times New Roman" w:cs="Times New Roman"/>
                <w:szCs w:val="21"/>
              </w:rPr>
            </w:pPr>
          </w:p>
        </w:tc>
      </w:tr>
      <w:tr w:rsidR="00CD5C30" w:rsidRPr="004C621F" w14:paraId="05C0FA03" w14:textId="77777777" w:rsidTr="00CD5C30">
        <w:trPr>
          <w:trHeight w:val="369"/>
          <w:jc w:val="center"/>
        </w:trPr>
        <w:tc>
          <w:tcPr>
            <w:tcW w:w="743" w:type="dxa"/>
            <w:vMerge/>
            <w:vAlign w:val="center"/>
            <w:hideMark/>
          </w:tcPr>
          <w:p w14:paraId="731B53CD"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A6AE4EB"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1DCF88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272</w:t>
            </w:r>
            <w:r w:rsidRPr="004C621F">
              <w:rPr>
                <w:rFonts w:ascii="Times New Roman" w:eastAsia="仿宋_GB2312" w:hAnsi="Times New Roman" w:cs="Times New Roman"/>
                <w:szCs w:val="21"/>
              </w:rPr>
              <w:t>）起重设备声光报警正常，室内起重设备应标有运行通道。</w:t>
            </w:r>
          </w:p>
        </w:tc>
        <w:tc>
          <w:tcPr>
            <w:tcW w:w="426" w:type="dxa"/>
            <w:vAlign w:val="center"/>
            <w:hideMark/>
          </w:tcPr>
          <w:p w14:paraId="4582E8F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A2F561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506A9D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BAD7B4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537B8FF" w14:textId="595FA67D" w:rsidR="00CD5C30" w:rsidRPr="004C621F" w:rsidRDefault="00CD5C30" w:rsidP="00CD5C30">
            <w:pPr>
              <w:rPr>
                <w:rFonts w:ascii="Times New Roman" w:eastAsia="仿宋_GB2312" w:hAnsi="Times New Roman" w:cs="Times New Roman"/>
                <w:szCs w:val="21"/>
              </w:rPr>
            </w:pPr>
          </w:p>
        </w:tc>
      </w:tr>
      <w:tr w:rsidR="00CD5C30" w:rsidRPr="004C621F" w14:paraId="0611EE10" w14:textId="77777777" w:rsidTr="00CD5C30">
        <w:trPr>
          <w:trHeight w:val="369"/>
          <w:jc w:val="center"/>
        </w:trPr>
        <w:tc>
          <w:tcPr>
            <w:tcW w:w="743" w:type="dxa"/>
            <w:vMerge/>
            <w:tcBorders>
              <w:bottom w:val="single" w:sz="4" w:space="0" w:color="auto"/>
            </w:tcBorders>
            <w:vAlign w:val="center"/>
            <w:hideMark/>
          </w:tcPr>
          <w:p w14:paraId="574403BB" w14:textId="77777777" w:rsidR="00CD5C30" w:rsidRPr="004C621F" w:rsidRDefault="00CD5C30" w:rsidP="00CD5C30">
            <w:pPr>
              <w:rPr>
                <w:rFonts w:ascii="Times New Roman" w:eastAsia="仿宋_GB2312" w:hAnsi="Times New Roman" w:cs="Times New Roman"/>
                <w:szCs w:val="21"/>
              </w:rPr>
            </w:pPr>
          </w:p>
        </w:tc>
        <w:tc>
          <w:tcPr>
            <w:tcW w:w="2516" w:type="dxa"/>
            <w:vMerge/>
            <w:tcBorders>
              <w:bottom w:val="single" w:sz="4" w:space="0" w:color="auto"/>
            </w:tcBorders>
            <w:vAlign w:val="center"/>
            <w:hideMark/>
          </w:tcPr>
          <w:p w14:paraId="674FF113" w14:textId="77777777" w:rsidR="00CD5C30" w:rsidRPr="004C621F" w:rsidRDefault="00CD5C30" w:rsidP="00CD5C30">
            <w:pPr>
              <w:rPr>
                <w:rFonts w:ascii="Times New Roman" w:eastAsia="仿宋_GB2312" w:hAnsi="Times New Roman" w:cs="Times New Roman"/>
                <w:szCs w:val="21"/>
              </w:rPr>
            </w:pPr>
          </w:p>
        </w:tc>
        <w:tc>
          <w:tcPr>
            <w:tcW w:w="5686" w:type="dxa"/>
            <w:tcBorders>
              <w:bottom w:val="single" w:sz="4" w:space="0" w:color="auto"/>
            </w:tcBorders>
            <w:vAlign w:val="center"/>
            <w:hideMark/>
          </w:tcPr>
          <w:p w14:paraId="00E0656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273</w:t>
            </w:r>
            <w:r w:rsidRPr="004C621F">
              <w:rPr>
                <w:rFonts w:ascii="Times New Roman" w:eastAsia="仿宋_GB2312" w:hAnsi="Times New Roman" w:cs="Times New Roman"/>
                <w:szCs w:val="21"/>
              </w:rPr>
              <w:t>）废弃不用的起重机械应及时拆除。</w:t>
            </w:r>
          </w:p>
        </w:tc>
        <w:tc>
          <w:tcPr>
            <w:tcW w:w="426" w:type="dxa"/>
            <w:tcBorders>
              <w:bottom w:val="single" w:sz="4" w:space="0" w:color="auto"/>
            </w:tcBorders>
            <w:vAlign w:val="center"/>
            <w:hideMark/>
          </w:tcPr>
          <w:p w14:paraId="719884CB"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032B66B2"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30F7363"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72CA63B2"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BA00CA5" w14:textId="40E378A7" w:rsidR="00CD5C30" w:rsidRPr="004C621F" w:rsidRDefault="00CD5C30" w:rsidP="00CD5C30">
            <w:pPr>
              <w:rPr>
                <w:rFonts w:ascii="Times New Roman" w:eastAsia="仿宋_GB2312" w:hAnsi="Times New Roman" w:cs="Times New Roman"/>
                <w:szCs w:val="21"/>
              </w:rPr>
            </w:pPr>
          </w:p>
        </w:tc>
      </w:tr>
      <w:tr w:rsidR="00CD5C30" w:rsidRPr="004C621F" w14:paraId="4D34EFA9" w14:textId="77777777" w:rsidTr="00CD5C30">
        <w:trPr>
          <w:trHeight w:val="369"/>
          <w:jc w:val="center"/>
        </w:trPr>
        <w:tc>
          <w:tcPr>
            <w:tcW w:w="743" w:type="dxa"/>
            <w:shd w:val="clear" w:color="auto" w:fill="FFFF00"/>
            <w:vAlign w:val="center"/>
            <w:hideMark/>
          </w:tcPr>
          <w:p w14:paraId="78E68BC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13.2</w:t>
            </w:r>
          </w:p>
        </w:tc>
        <w:tc>
          <w:tcPr>
            <w:tcW w:w="2516" w:type="dxa"/>
            <w:shd w:val="clear" w:color="auto" w:fill="FFFF00"/>
            <w:vAlign w:val="center"/>
            <w:hideMark/>
          </w:tcPr>
          <w:p w14:paraId="3F8CC1A2"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压力容器</w:t>
            </w:r>
          </w:p>
        </w:tc>
        <w:tc>
          <w:tcPr>
            <w:tcW w:w="5686" w:type="dxa"/>
            <w:shd w:val="clear" w:color="auto" w:fill="FFFF00"/>
            <w:vAlign w:val="center"/>
            <w:hideMark/>
          </w:tcPr>
          <w:p w14:paraId="15ED3F3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64B9FE8B"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4E670EB6"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62AC2B64"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02097BEA"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499DFE63" w14:textId="6C1E629C" w:rsidR="00CD5C30" w:rsidRPr="004C621F" w:rsidRDefault="00CD5C30" w:rsidP="00CD5C30">
            <w:pPr>
              <w:rPr>
                <w:rFonts w:ascii="Times New Roman" w:eastAsia="楷体_GB2312" w:hAnsi="Times New Roman" w:cs="Times New Roman"/>
                <w:b/>
                <w:szCs w:val="21"/>
              </w:rPr>
            </w:pPr>
          </w:p>
        </w:tc>
      </w:tr>
      <w:tr w:rsidR="00CD5C30" w:rsidRPr="004C621F" w14:paraId="6E9BD6AF" w14:textId="77777777" w:rsidTr="00CD5C30">
        <w:trPr>
          <w:trHeight w:val="369"/>
          <w:jc w:val="center"/>
        </w:trPr>
        <w:tc>
          <w:tcPr>
            <w:tcW w:w="743" w:type="dxa"/>
            <w:vMerge w:val="restart"/>
            <w:vAlign w:val="center"/>
            <w:hideMark/>
          </w:tcPr>
          <w:p w14:paraId="02DAFC1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13.2.1</w:t>
            </w:r>
          </w:p>
        </w:tc>
        <w:tc>
          <w:tcPr>
            <w:tcW w:w="2516" w:type="dxa"/>
            <w:vMerge w:val="restart"/>
            <w:vAlign w:val="center"/>
            <w:hideMark/>
          </w:tcPr>
          <w:p w14:paraId="2606B69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压力容器使用登记、相关人员资格</w:t>
            </w:r>
          </w:p>
        </w:tc>
        <w:tc>
          <w:tcPr>
            <w:tcW w:w="5686" w:type="dxa"/>
            <w:vAlign w:val="center"/>
            <w:hideMark/>
          </w:tcPr>
          <w:p w14:paraId="6A9747F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274</w:t>
            </w:r>
            <w:r w:rsidRPr="004C621F">
              <w:rPr>
                <w:rFonts w:ascii="Times New Roman" w:eastAsia="仿宋_GB2312" w:hAnsi="Times New Roman" w:cs="Times New Roman"/>
                <w:szCs w:val="21"/>
              </w:rPr>
              <w:t>）盛装气体或者液体，承载一定压力的密闭设备，其范围规定为最高工作压力大于或者等于</w:t>
            </w:r>
            <w:r w:rsidRPr="004C621F">
              <w:rPr>
                <w:rFonts w:ascii="Times New Roman" w:eastAsia="仿宋_GB2312" w:hAnsi="Times New Roman" w:cs="Times New Roman"/>
                <w:szCs w:val="21"/>
              </w:rPr>
              <w:t>0.1MPa</w:t>
            </w:r>
            <w:r w:rsidRPr="004C621F">
              <w:rPr>
                <w:rFonts w:ascii="Times New Roman" w:eastAsia="仿宋_GB2312" w:hAnsi="Times New Roman" w:cs="Times New Roman"/>
                <w:szCs w:val="21"/>
              </w:rPr>
              <w:t>（表压）的气体、液化气体和最高工作温度高于或者等于标准沸点的液体、容积大于或者等于</w:t>
            </w:r>
            <w:r w:rsidRPr="004C621F">
              <w:rPr>
                <w:rFonts w:ascii="Times New Roman" w:eastAsia="仿宋_GB2312" w:hAnsi="Times New Roman" w:cs="Times New Roman"/>
                <w:szCs w:val="21"/>
              </w:rPr>
              <w:t>30L</w:t>
            </w:r>
            <w:r w:rsidRPr="004C621F">
              <w:rPr>
                <w:rFonts w:ascii="Times New Roman" w:eastAsia="仿宋_GB2312" w:hAnsi="Times New Roman" w:cs="Times New Roman"/>
                <w:szCs w:val="21"/>
              </w:rPr>
              <w:t>且内直径（非圆形截面指截面内边界最大几何尺寸）大于或者等于</w:t>
            </w:r>
            <w:r w:rsidRPr="004C621F">
              <w:rPr>
                <w:rFonts w:ascii="Times New Roman" w:eastAsia="仿宋_GB2312" w:hAnsi="Times New Roman" w:cs="Times New Roman"/>
                <w:szCs w:val="21"/>
              </w:rPr>
              <w:t>150mm</w:t>
            </w:r>
            <w:r w:rsidRPr="004C621F">
              <w:rPr>
                <w:rFonts w:ascii="Times New Roman" w:eastAsia="仿宋_GB2312" w:hAnsi="Times New Roman" w:cs="Times New Roman"/>
                <w:szCs w:val="21"/>
              </w:rPr>
              <w:t>的固定式容器和移动式容器，以及氧舱，须取得《特种设备使用登记证》。设备铭牌上标明为简单压力容器不需办理。（气瓶的安全检查要点见</w:t>
            </w:r>
            <w:r w:rsidRPr="004C621F">
              <w:rPr>
                <w:rFonts w:ascii="Times New Roman" w:eastAsia="仿宋_GB2312" w:hAnsi="Times New Roman" w:cs="Times New Roman"/>
                <w:szCs w:val="21"/>
              </w:rPr>
              <w:t>9.6</w:t>
            </w:r>
            <w:r w:rsidRPr="004C621F">
              <w:rPr>
                <w:rFonts w:ascii="Times New Roman" w:eastAsia="仿宋_GB2312" w:hAnsi="Times New Roman" w:cs="Times New Roman"/>
                <w:szCs w:val="21"/>
              </w:rPr>
              <w:t>）。</w:t>
            </w:r>
          </w:p>
        </w:tc>
        <w:tc>
          <w:tcPr>
            <w:tcW w:w="426" w:type="dxa"/>
            <w:vAlign w:val="center"/>
            <w:hideMark/>
          </w:tcPr>
          <w:p w14:paraId="7EDB7C0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531FB0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76FC8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4C386F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8B1F89F" w14:textId="47A7790B" w:rsidR="00CD5C30" w:rsidRPr="004C621F" w:rsidRDefault="00CD5C30" w:rsidP="00CD5C30">
            <w:pPr>
              <w:rPr>
                <w:rFonts w:ascii="Times New Roman" w:eastAsia="仿宋_GB2312" w:hAnsi="Times New Roman" w:cs="Times New Roman"/>
                <w:szCs w:val="21"/>
              </w:rPr>
            </w:pPr>
          </w:p>
        </w:tc>
      </w:tr>
      <w:tr w:rsidR="00CD5C30" w:rsidRPr="004C621F" w14:paraId="014D9D8B" w14:textId="77777777" w:rsidTr="00CD5C30">
        <w:trPr>
          <w:trHeight w:val="369"/>
          <w:jc w:val="center"/>
        </w:trPr>
        <w:tc>
          <w:tcPr>
            <w:tcW w:w="743" w:type="dxa"/>
            <w:vMerge/>
            <w:vAlign w:val="center"/>
            <w:hideMark/>
          </w:tcPr>
          <w:p w14:paraId="6B87D92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5A1B40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78395A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275</w:t>
            </w:r>
            <w:r w:rsidRPr="004C621F">
              <w:rPr>
                <w:rFonts w:ascii="Times New Roman" w:eastAsia="仿宋_GB2312" w:hAnsi="Times New Roman" w:cs="Times New Roman"/>
                <w:szCs w:val="21"/>
              </w:rPr>
              <w:t>）快开门</w:t>
            </w:r>
            <w:proofErr w:type="gramStart"/>
            <w:r w:rsidRPr="004C621F">
              <w:rPr>
                <w:rFonts w:ascii="Times New Roman" w:eastAsia="仿宋_GB2312" w:hAnsi="Times New Roman" w:cs="Times New Roman"/>
                <w:szCs w:val="21"/>
              </w:rPr>
              <w:t>式压力</w:t>
            </w:r>
            <w:proofErr w:type="gramEnd"/>
            <w:r w:rsidRPr="004C621F">
              <w:rPr>
                <w:rFonts w:ascii="Times New Roman" w:eastAsia="仿宋_GB2312" w:hAnsi="Times New Roman" w:cs="Times New Roman"/>
                <w:szCs w:val="21"/>
              </w:rPr>
              <w:t>容器操作人员、移动式压力容器充装人员、氧</w:t>
            </w:r>
            <w:proofErr w:type="gramStart"/>
            <w:r w:rsidRPr="004C621F">
              <w:rPr>
                <w:rFonts w:ascii="Times New Roman" w:eastAsia="仿宋_GB2312" w:hAnsi="Times New Roman" w:cs="Times New Roman"/>
                <w:szCs w:val="21"/>
              </w:rPr>
              <w:t>舱维护</w:t>
            </w:r>
            <w:proofErr w:type="gramEnd"/>
            <w:r w:rsidRPr="004C621F">
              <w:rPr>
                <w:rFonts w:ascii="Times New Roman" w:eastAsia="仿宋_GB2312" w:hAnsi="Times New Roman" w:cs="Times New Roman"/>
                <w:szCs w:val="21"/>
              </w:rPr>
              <w:t>保养人员、特种设备安全管理员应取得相应的《特种设备安全管理和作业人员证》，持证上岗，并每</w:t>
            </w:r>
            <w:r w:rsidRPr="004C621F">
              <w:rPr>
                <w:rFonts w:ascii="Times New Roman" w:eastAsia="仿宋_GB2312" w:hAnsi="Times New Roman" w:cs="Times New Roman"/>
                <w:szCs w:val="21"/>
              </w:rPr>
              <w:t>4</w:t>
            </w:r>
            <w:r w:rsidRPr="004C621F">
              <w:rPr>
                <w:rFonts w:ascii="Times New Roman" w:eastAsia="仿宋_GB2312" w:hAnsi="Times New Roman" w:cs="Times New Roman"/>
                <w:szCs w:val="21"/>
              </w:rPr>
              <w:t>年复审一次。</w:t>
            </w:r>
          </w:p>
        </w:tc>
        <w:tc>
          <w:tcPr>
            <w:tcW w:w="426" w:type="dxa"/>
            <w:vAlign w:val="center"/>
            <w:hideMark/>
          </w:tcPr>
          <w:p w14:paraId="5AE6C33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1DD11C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8FF69C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98A3F3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E111B35" w14:textId="4D694772" w:rsidR="00CD5C30" w:rsidRPr="004C621F" w:rsidRDefault="00CD5C30" w:rsidP="00CD5C30">
            <w:pPr>
              <w:rPr>
                <w:rFonts w:ascii="Times New Roman" w:eastAsia="仿宋_GB2312" w:hAnsi="Times New Roman" w:cs="Times New Roman"/>
                <w:szCs w:val="21"/>
              </w:rPr>
            </w:pPr>
          </w:p>
        </w:tc>
      </w:tr>
      <w:tr w:rsidR="00CD5C30" w:rsidRPr="004C621F" w14:paraId="05445134" w14:textId="77777777" w:rsidTr="00CD5C30">
        <w:trPr>
          <w:trHeight w:val="369"/>
          <w:jc w:val="center"/>
        </w:trPr>
        <w:tc>
          <w:tcPr>
            <w:tcW w:w="743" w:type="dxa"/>
            <w:vMerge w:val="restart"/>
            <w:vAlign w:val="center"/>
            <w:hideMark/>
          </w:tcPr>
          <w:p w14:paraId="19A1967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13.2.2</w:t>
            </w:r>
          </w:p>
        </w:tc>
        <w:tc>
          <w:tcPr>
            <w:tcW w:w="2516" w:type="dxa"/>
            <w:vMerge w:val="restart"/>
            <w:vAlign w:val="center"/>
            <w:hideMark/>
          </w:tcPr>
          <w:p w14:paraId="671548B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压力容器定期检验</w:t>
            </w:r>
          </w:p>
        </w:tc>
        <w:tc>
          <w:tcPr>
            <w:tcW w:w="5686" w:type="dxa"/>
            <w:vAlign w:val="center"/>
            <w:hideMark/>
          </w:tcPr>
          <w:p w14:paraId="369272E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276</w:t>
            </w:r>
            <w:r w:rsidRPr="004C621F">
              <w:rPr>
                <w:rFonts w:ascii="Times New Roman" w:eastAsia="仿宋_GB2312" w:hAnsi="Times New Roman" w:cs="Times New Roman"/>
                <w:szCs w:val="21"/>
              </w:rPr>
              <w:t>）委托有资质单位进行定期检验，并将定期检验合格证置于特种设备显著位置</w:t>
            </w:r>
          </w:p>
        </w:tc>
        <w:tc>
          <w:tcPr>
            <w:tcW w:w="426" w:type="dxa"/>
            <w:vAlign w:val="center"/>
            <w:hideMark/>
          </w:tcPr>
          <w:p w14:paraId="7682070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5547B6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50FBD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7D33A1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B4EB361" w14:textId="572661C8" w:rsidR="00CD5C30" w:rsidRPr="004C621F" w:rsidRDefault="00CD5C30" w:rsidP="00CD5C30">
            <w:pPr>
              <w:rPr>
                <w:rFonts w:ascii="Times New Roman" w:eastAsia="仿宋_GB2312" w:hAnsi="Times New Roman" w:cs="Times New Roman"/>
                <w:szCs w:val="21"/>
              </w:rPr>
            </w:pPr>
          </w:p>
        </w:tc>
      </w:tr>
      <w:tr w:rsidR="00CD5C30" w:rsidRPr="004C621F" w14:paraId="44922032" w14:textId="77777777" w:rsidTr="00CD5C30">
        <w:trPr>
          <w:trHeight w:val="369"/>
          <w:jc w:val="center"/>
        </w:trPr>
        <w:tc>
          <w:tcPr>
            <w:tcW w:w="743" w:type="dxa"/>
            <w:vMerge/>
            <w:vAlign w:val="center"/>
            <w:hideMark/>
          </w:tcPr>
          <w:p w14:paraId="28EBFDE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07746E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AE6EAA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277</w:t>
            </w:r>
            <w:r w:rsidRPr="004C621F">
              <w:rPr>
                <w:rFonts w:ascii="Times New Roman" w:eastAsia="仿宋_GB2312" w:hAnsi="Times New Roman" w:cs="Times New Roman"/>
                <w:szCs w:val="21"/>
              </w:rPr>
              <w:t>）安全阀或压力表等附件须委托有资质单位定期校验或检定。</w:t>
            </w:r>
          </w:p>
        </w:tc>
        <w:tc>
          <w:tcPr>
            <w:tcW w:w="426" w:type="dxa"/>
            <w:vAlign w:val="center"/>
            <w:hideMark/>
          </w:tcPr>
          <w:p w14:paraId="48A2C37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7306D2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7D8B70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FF362E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C5A686" w14:textId="446DF026" w:rsidR="00CD5C30" w:rsidRPr="004C621F" w:rsidRDefault="00CD5C30" w:rsidP="00CD5C30">
            <w:pPr>
              <w:rPr>
                <w:rFonts w:ascii="Times New Roman" w:eastAsia="仿宋_GB2312" w:hAnsi="Times New Roman" w:cs="Times New Roman"/>
                <w:szCs w:val="21"/>
              </w:rPr>
            </w:pPr>
          </w:p>
        </w:tc>
      </w:tr>
      <w:tr w:rsidR="00CD5C30" w:rsidRPr="004C621F" w14:paraId="3D96DD80" w14:textId="77777777" w:rsidTr="00CD5C30">
        <w:trPr>
          <w:trHeight w:val="340"/>
          <w:jc w:val="center"/>
        </w:trPr>
        <w:tc>
          <w:tcPr>
            <w:tcW w:w="743" w:type="dxa"/>
            <w:vMerge w:val="restart"/>
            <w:vAlign w:val="center"/>
            <w:hideMark/>
          </w:tcPr>
          <w:p w14:paraId="34E9FCE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13.2.3</w:t>
            </w:r>
          </w:p>
        </w:tc>
        <w:tc>
          <w:tcPr>
            <w:tcW w:w="2516" w:type="dxa"/>
            <w:vMerge w:val="restart"/>
            <w:vAlign w:val="center"/>
            <w:hideMark/>
          </w:tcPr>
          <w:p w14:paraId="0F96E7A2"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压力容器使用管理</w:t>
            </w:r>
          </w:p>
        </w:tc>
        <w:tc>
          <w:tcPr>
            <w:tcW w:w="5686" w:type="dxa"/>
            <w:vAlign w:val="center"/>
            <w:hideMark/>
          </w:tcPr>
          <w:p w14:paraId="2B40E58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278</w:t>
            </w:r>
            <w:r w:rsidRPr="004C621F">
              <w:rPr>
                <w:rFonts w:ascii="Times New Roman" w:eastAsia="仿宋_GB2312" w:hAnsi="Times New Roman" w:cs="Times New Roman"/>
                <w:szCs w:val="21"/>
              </w:rPr>
              <w:t>）设置安全管理机构，配备安全管理负责人、安全管理人员和作业人员，建立各项安全管理制度，制定操作规程。</w:t>
            </w:r>
          </w:p>
        </w:tc>
        <w:tc>
          <w:tcPr>
            <w:tcW w:w="426" w:type="dxa"/>
            <w:vAlign w:val="center"/>
            <w:hideMark/>
          </w:tcPr>
          <w:p w14:paraId="5968A95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F35465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9D892B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481037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3B338CC" w14:textId="6FC4511D" w:rsidR="00CD5C30" w:rsidRPr="004C621F" w:rsidRDefault="00CD5C30" w:rsidP="00CD5C30">
            <w:pPr>
              <w:rPr>
                <w:rFonts w:ascii="Times New Roman" w:eastAsia="仿宋_GB2312" w:hAnsi="Times New Roman" w:cs="Times New Roman"/>
                <w:szCs w:val="21"/>
              </w:rPr>
            </w:pPr>
          </w:p>
        </w:tc>
      </w:tr>
      <w:tr w:rsidR="00CD5C30" w:rsidRPr="004C621F" w14:paraId="6C36F010" w14:textId="77777777" w:rsidTr="00CD5C30">
        <w:trPr>
          <w:trHeight w:val="340"/>
          <w:jc w:val="center"/>
        </w:trPr>
        <w:tc>
          <w:tcPr>
            <w:tcW w:w="743" w:type="dxa"/>
            <w:vMerge/>
            <w:vAlign w:val="center"/>
            <w:hideMark/>
          </w:tcPr>
          <w:p w14:paraId="5FBC46D9"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4F6DA6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D24BC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279</w:t>
            </w:r>
            <w:r w:rsidRPr="004C621F">
              <w:rPr>
                <w:rFonts w:ascii="Times New Roman" w:eastAsia="仿宋_GB2312" w:hAnsi="Times New Roman" w:cs="Times New Roman"/>
                <w:szCs w:val="21"/>
              </w:rPr>
              <w:t>）实验室应经常巡回检查，发现异常及时处理，并做记录。</w:t>
            </w:r>
          </w:p>
        </w:tc>
        <w:tc>
          <w:tcPr>
            <w:tcW w:w="426" w:type="dxa"/>
            <w:vAlign w:val="center"/>
            <w:hideMark/>
          </w:tcPr>
          <w:p w14:paraId="6024EED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3EB34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14330E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9B855E7"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55FEDEA" w14:textId="0D325CF6" w:rsidR="00CD5C30" w:rsidRPr="004C621F" w:rsidRDefault="00CD5C30" w:rsidP="00CD5C30">
            <w:pPr>
              <w:rPr>
                <w:rFonts w:ascii="Times New Roman" w:eastAsia="仿宋_GB2312" w:hAnsi="Times New Roman" w:cs="Times New Roman"/>
                <w:szCs w:val="21"/>
              </w:rPr>
            </w:pPr>
          </w:p>
        </w:tc>
      </w:tr>
      <w:tr w:rsidR="00CD5C30" w:rsidRPr="004C621F" w14:paraId="06BF8202" w14:textId="77777777" w:rsidTr="00CD5C30">
        <w:trPr>
          <w:trHeight w:val="340"/>
          <w:jc w:val="center"/>
        </w:trPr>
        <w:tc>
          <w:tcPr>
            <w:tcW w:w="743" w:type="dxa"/>
            <w:vMerge/>
            <w:vAlign w:val="center"/>
            <w:hideMark/>
          </w:tcPr>
          <w:p w14:paraId="12A48FA6"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E279444"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F6FE10C"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280</w:t>
            </w:r>
            <w:r w:rsidRPr="004C621F">
              <w:rPr>
                <w:rFonts w:ascii="Times New Roman" w:eastAsia="仿宋_GB2312" w:hAnsi="Times New Roman" w:cs="Times New Roman"/>
                <w:szCs w:val="21"/>
              </w:rPr>
              <w:t>）建立压力容器自行检查制度，对压力容器本体及其安全附件、装卸附件安全保护装置、测量调控装置、附属仪器仪表进行经常性维护保养，每月至少进行</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次月度检查，每年至少进行</w:t>
            </w:r>
            <w:r w:rsidRPr="004C621F">
              <w:rPr>
                <w:rFonts w:ascii="Times New Roman" w:eastAsia="仿宋_GB2312" w:hAnsi="Times New Roman" w:cs="Times New Roman"/>
                <w:szCs w:val="21"/>
              </w:rPr>
              <w:t>1</w:t>
            </w:r>
            <w:r w:rsidRPr="004C621F">
              <w:rPr>
                <w:rFonts w:ascii="Times New Roman" w:eastAsia="仿宋_GB2312" w:hAnsi="Times New Roman" w:cs="Times New Roman"/>
                <w:szCs w:val="21"/>
              </w:rPr>
              <w:t>次年度检查，并做记录。</w:t>
            </w:r>
          </w:p>
        </w:tc>
        <w:tc>
          <w:tcPr>
            <w:tcW w:w="426" w:type="dxa"/>
            <w:vAlign w:val="center"/>
            <w:hideMark/>
          </w:tcPr>
          <w:p w14:paraId="1676EAF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B21045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CB1163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0ADF8E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2197C39" w14:textId="04B7B3BC" w:rsidR="00CD5C30" w:rsidRPr="004C621F" w:rsidRDefault="00CD5C30" w:rsidP="00CD5C30">
            <w:pPr>
              <w:rPr>
                <w:rFonts w:ascii="Times New Roman" w:eastAsia="仿宋_GB2312" w:hAnsi="Times New Roman" w:cs="Times New Roman"/>
                <w:szCs w:val="21"/>
              </w:rPr>
            </w:pPr>
          </w:p>
        </w:tc>
      </w:tr>
      <w:tr w:rsidR="00CD5C30" w:rsidRPr="004C621F" w14:paraId="0005AF9A" w14:textId="77777777" w:rsidTr="00CD5C30">
        <w:trPr>
          <w:trHeight w:val="340"/>
          <w:jc w:val="center"/>
        </w:trPr>
        <w:tc>
          <w:tcPr>
            <w:tcW w:w="743" w:type="dxa"/>
            <w:vMerge/>
            <w:vAlign w:val="center"/>
            <w:hideMark/>
          </w:tcPr>
          <w:p w14:paraId="7BEB3E65"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AC5A753"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BB0CDB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281</w:t>
            </w:r>
            <w:r w:rsidRPr="004C621F">
              <w:rPr>
                <w:rFonts w:ascii="Times New Roman" w:eastAsia="仿宋_GB2312" w:hAnsi="Times New Roman" w:cs="Times New Roman"/>
                <w:szCs w:val="21"/>
              </w:rPr>
              <w:t>）简单压力容器也应建立设备安全管理档案。</w:t>
            </w:r>
          </w:p>
        </w:tc>
        <w:tc>
          <w:tcPr>
            <w:tcW w:w="426" w:type="dxa"/>
            <w:vAlign w:val="center"/>
            <w:hideMark/>
          </w:tcPr>
          <w:p w14:paraId="2D0EEAE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578C7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9B3BF0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FB4C35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8D149B7" w14:textId="3B3CF850" w:rsidR="00CD5C30" w:rsidRPr="004C621F" w:rsidRDefault="00CD5C30" w:rsidP="00CD5C30">
            <w:pPr>
              <w:rPr>
                <w:rFonts w:ascii="Times New Roman" w:eastAsia="仿宋_GB2312" w:hAnsi="Times New Roman" w:cs="Times New Roman"/>
                <w:szCs w:val="21"/>
              </w:rPr>
            </w:pPr>
          </w:p>
        </w:tc>
      </w:tr>
      <w:tr w:rsidR="00CD5C30" w:rsidRPr="004C621F" w14:paraId="34DB3A4F" w14:textId="77777777" w:rsidTr="00CD5C30">
        <w:trPr>
          <w:trHeight w:val="340"/>
          <w:jc w:val="center"/>
        </w:trPr>
        <w:tc>
          <w:tcPr>
            <w:tcW w:w="743" w:type="dxa"/>
            <w:vMerge/>
            <w:vAlign w:val="center"/>
            <w:hideMark/>
          </w:tcPr>
          <w:p w14:paraId="752E4A4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0BE5AEB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56C670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282</w:t>
            </w:r>
            <w:r w:rsidRPr="004C621F">
              <w:rPr>
                <w:rFonts w:ascii="Times New Roman" w:eastAsia="仿宋_GB2312" w:hAnsi="Times New Roman" w:cs="Times New Roman"/>
                <w:szCs w:val="21"/>
              </w:rPr>
              <w:t>）盛装可燃、爆炸性气体的压力容器，其电气设施应防爆，电器开关和熔断器都应设置在明显位置。室外放置大型气罐应注意防雷。</w:t>
            </w:r>
          </w:p>
        </w:tc>
        <w:tc>
          <w:tcPr>
            <w:tcW w:w="426" w:type="dxa"/>
            <w:vAlign w:val="center"/>
            <w:hideMark/>
          </w:tcPr>
          <w:p w14:paraId="504CFEF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DECD2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270650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CE15315"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2AB9CC31" w14:textId="282C8DE9" w:rsidR="00CD5C30" w:rsidRPr="004C621F" w:rsidRDefault="00CD5C30" w:rsidP="00CD5C30">
            <w:pPr>
              <w:rPr>
                <w:rFonts w:ascii="Times New Roman" w:eastAsia="仿宋_GB2312" w:hAnsi="Times New Roman" w:cs="Times New Roman"/>
                <w:szCs w:val="21"/>
              </w:rPr>
            </w:pPr>
          </w:p>
        </w:tc>
      </w:tr>
      <w:tr w:rsidR="00CD5C30" w:rsidRPr="004C621F" w14:paraId="4BCFD7F8" w14:textId="77777777" w:rsidTr="00CD5C30">
        <w:trPr>
          <w:trHeight w:val="340"/>
          <w:jc w:val="center"/>
        </w:trPr>
        <w:tc>
          <w:tcPr>
            <w:tcW w:w="743" w:type="dxa"/>
            <w:tcBorders>
              <w:bottom w:val="single" w:sz="4" w:space="0" w:color="auto"/>
            </w:tcBorders>
            <w:vAlign w:val="center"/>
            <w:hideMark/>
          </w:tcPr>
          <w:p w14:paraId="5958BF9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13.2.4</w:t>
            </w:r>
          </w:p>
        </w:tc>
        <w:tc>
          <w:tcPr>
            <w:tcW w:w="2516" w:type="dxa"/>
            <w:tcBorders>
              <w:bottom w:val="single" w:sz="4" w:space="0" w:color="auto"/>
            </w:tcBorders>
            <w:vAlign w:val="center"/>
            <w:hideMark/>
          </w:tcPr>
          <w:p w14:paraId="3CBBDED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压力容器的使用年限及报废</w:t>
            </w:r>
          </w:p>
        </w:tc>
        <w:tc>
          <w:tcPr>
            <w:tcW w:w="5686" w:type="dxa"/>
            <w:tcBorders>
              <w:bottom w:val="single" w:sz="4" w:space="0" w:color="auto"/>
            </w:tcBorders>
            <w:vAlign w:val="center"/>
            <w:hideMark/>
          </w:tcPr>
          <w:p w14:paraId="0E610B7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283</w:t>
            </w:r>
            <w:r w:rsidRPr="004C621F">
              <w:rPr>
                <w:rFonts w:ascii="Times New Roman" w:eastAsia="仿宋_GB2312" w:hAnsi="Times New Roman" w:cs="Times New Roman"/>
                <w:szCs w:val="21"/>
              </w:rPr>
              <w:t>）达到设计使用年限的压力容器应及时报废（未规定设计使用年限，但是使用超过</w:t>
            </w:r>
            <w:r w:rsidRPr="004C621F">
              <w:rPr>
                <w:rFonts w:ascii="Times New Roman" w:eastAsia="仿宋_GB2312" w:hAnsi="Times New Roman" w:cs="Times New Roman"/>
                <w:szCs w:val="21"/>
              </w:rPr>
              <w:t>20</w:t>
            </w:r>
            <w:r w:rsidRPr="004C621F">
              <w:rPr>
                <w:rFonts w:ascii="Times New Roman" w:eastAsia="仿宋_GB2312" w:hAnsi="Times New Roman" w:cs="Times New Roman"/>
                <w:szCs w:val="21"/>
              </w:rPr>
              <w:t>年的压力容器视为达到使用年限），如若超期使用必须进行检验和安全评估。</w:t>
            </w:r>
          </w:p>
        </w:tc>
        <w:tc>
          <w:tcPr>
            <w:tcW w:w="426" w:type="dxa"/>
            <w:tcBorders>
              <w:bottom w:val="single" w:sz="4" w:space="0" w:color="auto"/>
            </w:tcBorders>
            <w:vAlign w:val="center"/>
            <w:hideMark/>
          </w:tcPr>
          <w:p w14:paraId="42EE0358"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0031D36"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52847D1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3FBF47A6"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3C02A063" w14:textId="735C9C88" w:rsidR="00CD5C30" w:rsidRPr="004C621F" w:rsidRDefault="00CD5C30" w:rsidP="00CD5C30">
            <w:pPr>
              <w:rPr>
                <w:rFonts w:ascii="Times New Roman" w:eastAsia="仿宋_GB2312" w:hAnsi="Times New Roman" w:cs="Times New Roman"/>
                <w:szCs w:val="21"/>
              </w:rPr>
            </w:pPr>
          </w:p>
        </w:tc>
      </w:tr>
      <w:tr w:rsidR="00CD5C30" w:rsidRPr="004C621F" w14:paraId="6575EF4D" w14:textId="77777777" w:rsidTr="00CD5C30">
        <w:trPr>
          <w:trHeight w:val="340"/>
          <w:jc w:val="center"/>
        </w:trPr>
        <w:tc>
          <w:tcPr>
            <w:tcW w:w="743" w:type="dxa"/>
            <w:shd w:val="clear" w:color="auto" w:fill="FFFF00"/>
            <w:vAlign w:val="center"/>
            <w:hideMark/>
          </w:tcPr>
          <w:p w14:paraId="7F9D3568"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13.3</w:t>
            </w:r>
          </w:p>
        </w:tc>
        <w:tc>
          <w:tcPr>
            <w:tcW w:w="2516" w:type="dxa"/>
            <w:shd w:val="clear" w:color="auto" w:fill="FFFF00"/>
            <w:vAlign w:val="center"/>
            <w:hideMark/>
          </w:tcPr>
          <w:p w14:paraId="4D16E1B3"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场（厂）内专用机动车辆</w:t>
            </w:r>
          </w:p>
        </w:tc>
        <w:tc>
          <w:tcPr>
            <w:tcW w:w="5686" w:type="dxa"/>
            <w:shd w:val="clear" w:color="auto" w:fill="FFFF00"/>
            <w:vAlign w:val="center"/>
            <w:hideMark/>
          </w:tcPr>
          <w:p w14:paraId="01DD60E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1CD1EB9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C47287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10E92532"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5B44A436"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24DA4AD7" w14:textId="4A1182C0" w:rsidR="00CD5C30" w:rsidRPr="004C621F" w:rsidRDefault="00CD5C30" w:rsidP="00CD5C30">
            <w:pPr>
              <w:rPr>
                <w:rFonts w:ascii="Times New Roman" w:eastAsia="楷体_GB2312" w:hAnsi="Times New Roman" w:cs="Times New Roman"/>
                <w:b/>
                <w:szCs w:val="21"/>
              </w:rPr>
            </w:pPr>
          </w:p>
        </w:tc>
      </w:tr>
      <w:tr w:rsidR="00CD5C30" w:rsidRPr="004C621F" w14:paraId="71DB69E8" w14:textId="77777777" w:rsidTr="00CD5C30">
        <w:trPr>
          <w:trHeight w:val="340"/>
          <w:jc w:val="center"/>
        </w:trPr>
        <w:tc>
          <w:tcPr>
            <w:tcW w:w="743" w:type="dxa"/>
            <w:vAlign w:val="center"/>
            <w:hideMark/>
          </w:tcPr>
          <w:p w14:paraId="786A3B9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13.3.1</w:t>
            </w:r>
          </w:p>
        </w:tc>
        <w:tc>
          <w:tcPr>
            <w:tcW w:w="2516" w:type="dxa"/>
            <w:vAlign w:val="center"/>
            <w:hideMark/>
          </w:tcPr>
          <w:p w14:paraId="1E7D92F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场（厂）内专用机动车辆须取得《特种设备使用登记证》</w:t>
            </w:r>
          </w:p>
        </w:tc>
        <w:tc>
          <w:tcPr>
            <w:tcW w:w="5686" w:type="dxa"/>
            <w:vAlign w:val="center"/>
            <w:hideMark/>
          </w:tcPr>
          <w:p w14:paraId="527B9F5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284</w:t>
            </w:r>
            <w:r w:rsidRPr="004C621F">
              <w:rPr>
                <w:rFonts w:ascii="Times New Roman" w:eastAsia="仿宋_GB2312" w:hAnsi="Times New Roman" w:cs="Times New Roman"/>
                <w:szCs w:val="21"/>
              </w:rPr>
              <w:t>）校园内使用的专用机动车辆须取得《特种设备使用登记证》。</w:t>
            </w:r>
          </w:p>
        </w:tc>
        <w:tc>
          <w:tcPr>
            <w:tcW w:w="426" w:type="dxa"/>
            <w:vAlign w:val="center"/>
            <w:hideMark/>
          </w:tcPr>
          <w:p w14:paraId="252D546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70B0BF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D5FC4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53D41C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B9C9A61" w14:textId="399F091C" w:rsidR="00CD5C30" w:rsidRPr="004C621F" w:rsidRDefault="00CD5C30" w:rsidP="00CD5C30">
            <w:pPr>
              <w:rPr>
                <w:rFonts w:ascii="Times New Roman" w:eastAsia="仿宋_GB2312" w:hAnsi="Times New Roman" w:cs="Times New Roman"/>
                <w:szCs w:val="21"/>
              </w:rPr>
            </w:pPr>
          </w:p>
        </w:tc>
      </w:tr>
      <w:tr w:rsidR="00CD5C30" w:rsidRPr="004C621F" w14:paraId="68763828" w14:textId="77777777" w:rsidTr="00CD5C30">
        <w:trPr>
          <w:trHeight w:val="340"/>
          <w:jc w:val="center"/>
        </w:trPr>
        <w:tc>
          <w:tcPr>
            <w:tcW w:w="743" w:type="dxa"/>
            <w:vAlign w:val="center"/>
            <w:hideMark/>
          </w:tcPr>
          <w:p w14:paraId="097ACE1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13.3.2</w:t>
            </w:r>
          </w:p>
        </w:tc>
        <w:tc>
          <w:tcPr>
            <w:tcW w:w="2516" w:type="dxa"/>
            <w:vAlign w:val="center"/>
            <w:hideMark/>
          </w:tcPr>
          <w:p w14:paraId="473FFB2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作业人员取得相应的《特种设备安全管理和作业人员证》，持证上岗</w:t>
            </w:r>
          </w:p>
        </w:tc>
        <w:tc>
          <w:tcPr>
            <w:tcW w:w="5686" w:type="dxa"/>
            <w:vAlign w:val="center"/>
            <w:hideMark/>
          </w:tcPr>
          <w:p w14:paraId="7C91E71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285</w:t>
            </w:r>
            <w:r w:rsidRPr="004C621F">
              <w:rPr>
                <w:rFonts w:ascii="Times New Roman" w:eastAsia="仿宋_GB2312" w:hAnsi="Times New Roman" w:cs="Times New Roman"/>
                <w:szCs w:val="21"/>
              </w:rPr>
              <w:t>）作业人员取得相应的《特种设备安全管理和作业人员证》，证书在有效期内。</w:t>
            </w:r>
          </w:p>
        </w:tc>
        <w:tc>
          <w:tcPr>
            <w:tcW w:w="426" w:type="dxa"/>
            <w:vAlign w:val="center"/>
            <w:hideMark/>
          </w:tcPr>
          <w:p w14:paraId="0FF8649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37072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1A8CB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695BDC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45C6AB4" w14:textId="1E85D991" w:rsidR="00CD5C30" w:rsidRPr="004C621F" w:rsidRDefault="00CD5C30" w:rsidP="00CD5C30">
            <w:pPr>
              <w:rPr>
                <w:rFonts w:ascii="Times New Roman" w:eastAsia="仿宋_GB2312" w:hAnsi="Times New Roman" w:cs="Times New Roman"/>
                <w:szCs w:val="21"/>
              </w:rPr>
            </w:pPr>
          </w:p>
        </w:tc>
      </w:tr>
      <w:tr w:rsidR="00CD5C30" w:rsidRPr="004C621F" w14:paraId="279CC8EE" w14:textId="77777777" w:rsidTr="00CD5C30">
        <w:trPr>
          <w:trHeight w:val="340"/>
          <w:jc w:val="center"/>
        </w:trPr>
        <w:tc>
          <w:tcPr>
            <w:tcW w:w="743" w:type="dxa"/>
            <w:tcBorders>
              <w:bottom w:val="single" w:sz="4" w:space="0" w:color="auto"/>
            </w:tcBorders>
            <w:vAlign w:val="center"/>
            <w:hideMark/>
          </w:tcPr>
          <w:p w14:paraId="1A553C4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13.3.3</w:t>
            </w:r>
          </w:p>
        </w:tc>
        <w:tc>
          <w:tcPr>
            <w:tcW w:w="2516" w:type="dxa"/>
            <w:tcBorders>
              <w:bottom w:val="single" w:sz="4" w:space="0" w:color="auto"/>
            </w:tcBorders>
            <w:vAlign w:val="center"/>
            <w:hideMark/>
          </w:tcPr>
          <w:p w14:paraId="52F6899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委托有资质单位进行定期检验</w:t>
            </w:r>
          </w:p>
        </w:tc>
        <w:tc>
          <w:tcPr>
            <w:tcW w:w="5686" w:type="dxa"/>
            <w:tcBorders>
              <w:bottom w:val="single" w:sz="4" w:space="0" w:color="auto"/>
            </w:tcBorders>
            <w:vAlign w:val="center"/>
            <w:hideMark/>
          </w:tcPr>
          <w:p w14:paraId="570A6F14"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286</w:t>
            </w:r>
            <w:r w:rsidRPr="004C621F">
              <w:rPr>
                <w:rFonts w:ascii="Times New Roman" w:eastAsia="仿宋_GB2312" w:hAnsi="Times New Roman" w:cs="Times New Roman"/>
                <w:szCs w:val="21"/>
              </w:rPr>
              <w:t>）合格证在有效期内。</w:t>
            </w:r>
          </w:p>
        </w:tc>
        <w:tc>
          <w:tcPr>
            <w:tcW w:w="426" w:type="dxa"/>
            <w:tcBorders>
              <w:bottom w:val="single" w:sz="4" w:space="0" w:color="auto"/>
            </w:tcBorders>
            <w:vAlign w:val="center"/>
            <w:hideMark/>
          </w:tcPr>
          <w:p w14:paraId="42C217DD"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B1A46B0"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2A1699C4" w14:textId="77777777" w:rsidR="00CD5C30" w:rsidRPr="004C621F" w:rsidRDefault="00CD5C30" w:rsidP="00CD5C30">
            <w:pPr>
              <w:rPr>
                <w:rFonts w:ascii="Times New Roman" w:eastAsia="仿宋_GB2312" w:hAnsi="Times New Roman" w:cs="Times New Roman"/>
                <w:szCs w:val="21"/>
              </w:rPr>
            </w:pPr>
          </w:p>
        </w:tc>
        <w:tc>
          <w:tcPr>
            <w:tcW w:w="426" w:type="dxa"/>
            <w:tcBorders>
              <w:bottom w:val="single" w:sz="4" w:space="0" w:color="auto"/>
            </w:tcBorders>
            <w:vAlign w:val="center"/>
          </w:tcPr>
          <w:p w14:paraId="4015C726" w14:textId="77777777" w:rsidR="00CD5C30" w:rsidRPr="004C621F" w:rsidRDefault="00CD5C30" w:rsidP="00CD5C30">
            <w:pPr>
              <w:rPr>
                <w:rFonts w:ascii="Times New Roman" w:eastAsia="仿宋_GB2312" w:hAnsi="Times New Roman" w:cs="Times New Roman"/>
                <w:szCs w:val="21"/>
              </w:rPr>
            </w:pPr>
          </w:p>
        </w:tc>
        <w:tc>
          <w:tcPr>
            <w:tcW w:w="3067" w:type="dxa"/>
            <w:tcBorders>
              <w:bottom w:val="single" w:sz="4" w:space="0" w:color="auto"/>
            </w:tcBorders>
            <w:vAlign w:val="center"/>
          </w:tcPr>
          <w:p w14:paraId="465435B2" w14:textId="17EEE489" w:rsidR="00CD5C30" w:rsidRPr="004C621F" w:rsidRDefault="00CD5C30" w:rsidP="00CD5C30">
            <w:pPr>
              <w:rPr>
                <w:rFonts w:ascii="Times New Roman" w:eastAsia="仿宋_GB2312" w:hAnsi="Times New Roman" w:cs="Times New Roman"/>
                <w:szCs w:val="21"/>
              </w:rPr>
            </w:pPr>
          </w:p>
        </w:tc>
      </w:tr>
      <w:tr w:rsidR="00CD5C30" w:rsidRPr="004C621F" w14:paraId="66485AA7" w14:textId="77777777" w:rsidTr="00CD5C30">
        <w:trPr>
          <w:trHeight w:val="340"/>
          <w:jc w:val="center"/>
        </w:trPr>
        <w:tc>
          <w:tcPr>
            <w:tcW w:w="743" w:type="dxa"/>
            <w:shd w:val="clear" w:color="auto" w:fill="FFFF00"/>
            <w:vAlign w:val="center"/>
            <w:hideMark/>
          </w:tcPr>
          <w:p w14:paraId="44D50F14"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13.4</w:t>
            </w:r>
          </w:p>
        </w:tc>
        <w:tc>
          <w:tcPr>
            <w:tcW w:w="2516" w:type="dxa"/>
            <w:shd w:val="clear" w:color="auto" w:fill="FFFF00"/>
            <w:vAlign w:val="center"/>
            <w:hideMark/>
          </w:tcPr>
          <w:p w14:paraId="3CB04A15" w14:textId="77777777" w:rsidR="00CD5C30" w:rsidRPr="004C621F" w:rsidRDefault="00CD5C30" w:rsidP="00CD5C30">
            <w:pPr>
              <w:rPr>
                <w:rFonts w:ascii="Times New Roman" w:eastAsia="楷体_GB2312" w:hAnsi="Times New Roman" w:cs="Times New Roman"/>
                <w:b/>
                <w:szCs w:val="21"/>
              </w:rPr>
            </w:pPr>
            <w:r w:rsidRPr="004C621F">
              <w:rPr>
                <w:rFonts w:ascii="Times New Roman" w:eastAsia="楷体_GB2312" w:hAnsi="Times New Roman" w:cs="Times New Roman"/>
                <w:b/>
                <w:szCs w:val="21"/>
              </w:rPr>
              <w:t>加热及制冷装置管理</w:t>
            </w:r>
          </w:p>
        </w:tc>
        <w:tc>
          <w:tcPr>
            <w:tcW w:w="5686" w:type="dxa"/>
            <w:shd w:val="clear" w:color="auto" w:fill="FFFF00"/>
            <w:vAlign w:val="center"/>
            <w:hideMark/>
          </w:tcPr>
          <w:p w14:paraId="5216DCF9"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hideMark/>
          </w:tcPr>
          <w:p w14:paraId="6C0FD1A3"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5EA4FA1"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78FD9F3D" w14:textId="77777777" w:rsidR="00CD5C30" w:rsidRPr="004C621F" w:rsidRDefault="00CD5C30" w:rsidP="00CD5C30">
            <w:pPr>
              <w:rPr>
                <w:rFonts w:ascii="Times New Roman" w:eastAsia="楷体_GB2312" w:hAnsi="Times New Roman" w:cs="Times New Roman"/>
                <w:b/>
                <w:szCs w:val="21"/>
              </w:rPr>
            </w:pPr>
          </w:p>
        </w:tc>
        <w:tc>
          <w:tcPr>
            <w:tcW w:w="426" w:type="dxa"/>
            <w:shd w:val="clear" w:color="auto" w:fill="FFFF00"/>
            <w:vAlign w:val="center"/>
          </w:tcPr>
          <w:p w14:paraId="34D2D980" w14:textId="77777777" w:rsidR="00CD5C30" w:rsidRPr="004C621F" w:rsidRDefault="00CD5C30" w:rsidP="00CD5C30">
            <w:pPr>
              <w:rPr>
                <w:rFonts w:ascii="Times New Roman" w:eastAsia="楷体_GB2312" w:hAnsi="Times New Roman" w:cs="Times New Roman"/>
                <w:b/>
                <w:szCs w:val="21"/>
              </w:rPr>
            </w:pPr>
          </w:p>
        </w:tc>
        <w:tc>
          <w:tcPr>
            <w:tcW w:w="3067" w:type="dxa"/>
            <w:shd w:val="clear" w:color="auto" w:fill="FFFF00"/>
            <w:vAlign w:val="center"/>
          </w:tcPr>
          <w:p w14:paraId="52281206" w14:textId="0B342F86" w:rsidR="00CD5C30" w:rsidRPr="004C621F" w:rsidRDefault="00CD5C30" w:rsidP="00CD5C30">
            <w:pPr>
              <w:rPr>
                <w:rFonts w:ascii="Times New Roman" w:eastAsia="楷体_GB2312" w:hAnsi="Times New Roman" w:cs="Times New Roman"/>
                <w:b/>
                <w:szCs w:val="21"/>
              </w:rPr>
            </w:pPr>
          </w:p>
        </w:tc>
      </w:tr>
      <w:tr w:rsidR="00CD5C30" w:rsidRPr="004C621F" w14:paraId="0372D8F4" w14:textId="77777777" w:rsidTr="00CD5C30">
        <w:trPr>
          <w:trHeight w:val="340"/>
          <w:jc w:val="center"/>
        </w:trPr>
        <w:tc>
          <w:tcPr>
            <w:tcW w:w="743" w:type="dxa"/>
            <w:vAlign w:val="center"/>
            <w:hideMark/>
          </w:tcPr>
          <w:p w14:paraId="00CA96C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13.4.1</w:t>
            </w:r>
          </w:p>
        </w:tc>
        <w:tc>
          <w:tcPr>
            <w:tcW w:w="2516" w:type="dxa"/>
            <w:vAlign w:val="center"/>
            <w:hideMark/>
          </w:tcPr>
          <w:p w14:paraId="77072F8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贮存危险化学品的冰箱满足防爆要求</w:t>
            </w:r>
          </w:p>
        </w:tc>
        <w:tc>
          <w:tcPr>
            <w:tcW w:w="5686" w:type="dxa"/>
            <w:vAlign w:val="center"/>
            <w:hideMark/>
          </w:tcPr>
          <w:p w14:paraId="69B722B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287</w:t>
            </w:r>
            <w:r w:rsidRPr="004C621F">
              <w:rPr>
                <w:rFonts w:ascii="Times New Roman" w:eastAsia="仿宋_GB2312" w:hAnsi="Times New Roman" w:cs="Times New Roman"/>
                <w:szCs w:val="21"/>
              </w:rPr>
              <w:t>）贮存危险化学品的冰箱应为</w:t>
            </w:r>
            <w:proofErr w:type="gramStart"/>
            <w:r w:rsidRPr="004C621F">
              <w:rPr>
                <w:rFonts w:ascii="Times New Roman" w:eastAsia="仿宋_GB2312" w:hAnsi="Times New Roman" w:cs="Times New Roman"/>
                <w:szCs w:val="21"/>
              </w:rPr>
              <w:t>防爆冰箱</w:t>
            </w:r>
            <w:proofErr w:type="gramEnd"/>
            <w:r w:rsidRPr="004C621F">
              <w:rPr>
                <w:rFonts w:ascii="Times New Roman" w:eastAsia="仿宋_GB2312" w:hAnsi="Times New Roman" w:cs="Times New Roman"/>
                <w:szCs w:val="21"/>
              </w:rPr>
              <w:t>或经过防爆改造的冰箱，并在冰箱门上注明是否防爆。</w:t>
            </w:r>
          </w:p>
        </w:tc>
        <w:tc>
          <w:tcPr>
            <w:tcW w:w="426" w:type="dxa"/>
            <w:vAlign w:val="center"/>
            <w:hideMark/>
          </w:tcPr>
          <w:p w14:paraId="548FDA6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BA152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6C974E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99744B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31BB8F3D" w14:textId="10F9A732" w:rsidR="00CD5C30" w:rsidRPr="004C621F" w:rsidRDefault="00CD5C30" w:rsidP="00CD5C30">
            <w:pPr>
              <w:rPr>
                <w:rFonts w:ascii="Times New Roman" w:eastAsia="仿宋_GB2312" w:hAnsi="Times New Roman" w:cs="Times New Roman"/>
                <w:szCs w:val="21"/>
              </w:rPr>
            </w:pPr>
          </w:p>
        </w:tc>
      </w:tr>
      <w:tr w:rsidR="00CD5C30" w:rsidRPr="004C621F" w14:paraId="7D8A0CE8" w14:textId="77777777" w:rsidTr="00CD5C30">
        <w:trPr>
          <w:trHeight w:val="340"/>
          <w:jc w:val="center"/>
        </w:trPr>
        <w:tc>
          <w:tcPr>
            <w:tcW w:w="743" w:type="dxa"/>
            <w:vMerge w:val="restart"/>
            <w:vAlign w:val="center"/>
            <w:hideMark/>
          </w:tcPr>
          <w:p w14:paraId="67F9A82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13.4.2</w:t>
            </w:r>
          </w:p>
        </w:tc>
        <w:tc>
          <w:tcPr>
            <w:tcW w:w="2516" w:type="dxa"/>
            <w:vMerge w:val="restart"/>
            <w:vAlign w:val="center"/>
            <w:hideMark/>
          </w:tcPr>
          <w:p w14:paraId="6FB5FEF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冰箱内存放的物品须标识明确，试剂必须可靠密封</w:t>
            </w:r>
          </w:p>
        </w:tc>
        <w:tc>
          <w:tcPr>
            <w:tcW w:w="5686" w:type="dxa"/>
            <w:vAlign w:val="center"/>
            <w:hideMark/>
          </w:tcPr>
          <w:p w14:paraId="34035F83"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288</w:t>
            </w:r>
            <w:r w:rsidRPr="004C621F">
              <w:rPr>
                <w:rFonts w:ascii="Times New Roman" w:eastAsia="仿宋_GB2312" w:hAnsi="Times New Roman" w:cs="Times New Roman"/>
                <w:szCs w:val="21"/>
              </w:rPr>
              <w:t>）标识至少包括：名称、使用人、日期等，并经常清理。</w:t>
            </w:r>
          </w:p>
        </w:tc>
        <w:tc>
          <w:tcPr>
            <w:tcW w:w="426" w:type="dxa"/>
            <w:vAlign w:val="center"/>
            <w:hideMark/>
          </w:tcPr>
          <w:p w14:paraId="19EE4F3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6610FA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A22F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CF292E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0740254" w14:textId="3313CEB9" w:rsidR="00CD5C30" w:rsidRPr="004C621F" w:rsidRDefault="00CD5C30" w:rsidP="00CD5C30">
            <w:pPr>
              <w:rPr>
                <w:rFonts w:ascii="Times New Roman" w:eastAsia="仿宋_GB2312" w:hAnsi="Times New Roman" w:cs="Times New Roman"/>
                <w:szCs w:val="21"/>
              </w:rPr>
            </w:pPr>
          </w:p>
        </w:tc>
      </w:tr>
      <w:tr w:rsidR="00CD5C30" w:rsidRPr="004C621F" w14:paraId="4C779830" w14:textId="77777777" w:rsidTr="00CD5C30">
        <w:trPr>
          <w:trHeight w:val="340"/>
          <w:jc w:val="center"/>
        </w:trPr>
        <w:tc>
          <w:tcPr>
            <w:tcW w:w="743" w:type="dxa"/>
            <w:vMerge/>
            <w:vAlign w:val="center"/>
            <w:hideMark/>
          </w:tcPr>
          <w:p w14:paraId="341E098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F6179E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98E93A5"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289</w:t>
            </w:r>
            <w:r w:rsidRPr="004C621F">
              <w:rPr>
                <w:rFonts w:ascii="Times New Roman" w:eastAsia="仿宋_GB2312" w:hAnsi="Times New Roman" w:cs="Times New Roman"/>
                <w:szCs w:val="21"/>
              </w:rPr>
              <w:t>）实验室冰箱中试剂瓶螺口拧紧，无开口容器，不得放置非实验用食品、药品。超低温冰箱门上有储物分区标识，置于走廊等区域的超低温冰箱须上锁。</w:t>
            </w:r>
          </w:p>
        </w:tc>
        <w:tc>
          <w:tcPr>
            <w:tcW w:w="426" w:type="dxa"/>
            <w:vAlign w:val="center"/>
            <w:hideMark/>
          </w:tcPr>
          <w:p w14:paraId="63EA5DC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11C60F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8C12D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60759F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DC2FD2D" w14:textId="429EDF53" w:rsidR="00CD5C30" w:rsidRPr="004C621F" w:rsidRDefault="00CD5C30" w:rsidP="00CD5C30">
            <w:pPr>
              <w:rPr>
                <w:rFonts w:ascii="Times New Roman" w:eastAsia="仿宋_GB2312" w:hAnsi="Times New Roman" w:cs="Times New Roman"/>
                <w:szCs w:val="21"/>
              </w:rPr>
            </w:pPr>
          </w:p>
        </w:tc>
      </w:tr>
      <w:tr w:rsidR="00CD5C30" w:rsidRPr="004C621F" w14:paraId="3C200AB8" w14:textId="77777777" w:rsidTr="00CD5C30">
        <w:trPr>
          <w:trHeight w:val="340"/>
          <w:jc w:val="center"/>
        </w:trPr>
        <w:tc>
          <w:tcPr>
            <w:tcW w:w="743" w:type="dxa"/>
            <w:vMerge w:val="restart"/>
            <w:vAlign w:val="center"/>
            <w:hideMark/>
          </w:tcPr>
          <w:p w14:paraId="2316586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13.4.3</w:t>
            </w:r>
          </w:p>
        </w:tc>
        <w:tc>
          <w:tcPr>
            <w:tcW w:w="2516" w:type="dxa"/>
            <w:vMerge w:val="restart"/>
            <w:vAlign w:val="center"/>
            <w:hideMark/>
          </w:tcPr>
          <w:p w14:paraId="2B4A67F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冰箱、烘箱、电阻炉的使用满足使用期间和空间等要求</w:t>
            </w:r>
          </w:p>
        </w:tc>
        <w:tc>
          <w:tcPr>
            <w:tcW w:w="5686" w:type="dxa"/>
            <w:vAlign w:val="center"/>
            <w:hideMark/>
          </w:tcPr>
          <w:p w14:paraId="60846FC9"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290</w:t>
            </w:r>
            <w:r w:rsidRPr="004C621F">
              <w:rPr>
                <w:rFonts w:ascii="Times New Roman" w:eastAsia="仿宋_GB2312" w:hAnsi="Times New Roman" w:cs="Times New Roman"/>
                <w:szCs w:val="21"/>
              </w:rPr>
              <w:t>）冰箱</w:t>
            </w:r>
            <w:proofErr w:type="gramStart"/>
            <w:r w:rsidRPr="004C621F">
              <w:rPr>
                <w:rFonts w:ascii="Times New Roman" w:eastAsia="仿宋_GB2312" w:hAnsi="Times New Roman" w:cs="Times New Roman"/>
                <w:szCs w:val="21"/>
              </w:rPr>
              <w:t>不</w:t>
            </w:r>
            <w:proofErr w:type="gramEnd"/>
            <w:r w:rsidRPr="004C621F">
              <w:rPr>
                <w:rFonts w:ascii="Times New Roman" w:eastAsia="仿宋_GB2312" w:hAnsi="Times New Roman" w:cs="Times New Roman"/>
                <w:szCs w:val="21"/>
              </w:rPr>
              <w:t>超期使用（一般使用期限控制为</w:t>
            </w:r>
            <w:r w:rsidRPr="004C621F">
              <w:rPr>
                <w:rFonts w:ascii="Times New Roman" w:eastAsia="仿宋_GB2312" w:hAnsi="Times New Roman" w:cs="Times New Roman"/>
                <w:szCs w:val="21"/>
              </w:rPr>
              <w:t>10</w:t>
            </w:r>
            <w:r w:rsidRPr="004C621F">
              <w:rPr>
                <w:rFonts w:ascii="Times New Roman" w:eastAsia="仿宋_GB2312" w:hAnsi="Times New Roman" w:cs="Times New Roman"/>
                <w:szCs w:val="21"/>
              </w:rPr>
              <w:t>年），如超期使用须经审批。</w:t>
            </w:r>
          </w:p>
        </w:tc>
        <w:tc>
          <w:tcPr>
            <w:tcW w:w="426" w:type="dxa"/>
            <w:vAlign w:val="center"/>
            <w:hideMark/>
          </w:tcPr>
          <w:p w14:paraId="533774F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18FAB8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FB36A6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105B28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3C15D2B" w14:textId="79EB4EB5" w:rsidR="00CD5C30" w:rsidRPr="004C621F" w:rsidRDefault="00CD5C30" w:rsidP="00CD5C30">
            <w:pPr>
              <w:rPr>
                <w:rFonts w:ascii="Times New Roman" w:eastAsia="仿宋_GB2312" w:hAnsi="Times New Roman" w:cs="Times New Roman"/>
                <w:szCs w:val="21"/>
              </w:rPr>
            </w:pPr>
          </w:p>
        </w:tc>
      </w:tr>
      <w:tr w:rsidR="00CD5C30" w:rsidRPr="004C621F" w14:paraId="305B9469" w14:textId="77777777" w:rsidTr="00CD5C30">
        <w:trPr>
          <w:trHeight w:val="340"/>
          <w:jc w:val="center"/>
        </w:trPr>
        <w:tc>
          <w:tcPr>
            <w:tcW w:w="743" w:type="dxa"/>
            <w:vMerge/>
            <w:vAlign w:val="center"/>
            <w:hideMark/>
          </w:tcPr>
          <w:p w14:paraId="3448155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C67F5BC"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B4B178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291</w:t>
            </w:r>
            <w:r w:rsidRPr="004C621F">
              <w:rPr>
                <w:rFonts w:ascii="Times New Roman" w:eastAsia="仿宋_GB2312" w:hAnsi="Times New Roman" w:cs="Times New Roman"/>
                <w:szCs w:val="21"/>
              </w:rPr>
              <w:t>）冰箱周围留出足够空间，周围不堆放杂物，不影响散热。</w:t>
            </w:r>
          </w:p>
        </w:tc>
        <w:tc>
          <w:tcPr>
            <w:tcW w:w="426" w:type="dxa"/>
            <w:vAlign w:val="center"/>
            <w:hideMark/>
          </w:tcPr>
          <w:p w14:paraId="564810D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BB383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A675DB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A83B60A"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AD31F11" w14:textId="37947B39" w:rsidR="00CD5C30" w:rsidRPr="004C621F" w:rsidRDefault="00CD5C30" w:rsidP="00CD5C30">
            <w:pPr>
              <w:rPr>
                <w:rFonts w:ascii="Times New Roman" w:eastAsia="仿宋_GB2312" w:hAnsi="Times New Roman" w:cs="Times New Roman"/>
                <w:szCs w:val="21"/>
              </w:rPr>
            </w:pPr>
          </w:p>
        </w:tc>
      </w:tr>
      <w:tr w:rsidR="00CD5C30" w:rsidRPr="004C621F" w14:paraId="11347E71" w14:textId="77777777" w:rsidTr="00CD5C30">
        <w:trPr>
          <w:trHeight w:val="340"/>
          <w:jc w:val="center"/>
        </w:trPr>
        <w:tc>
          <w:tcPr>
            <w:tcW w:w="743" w:type="dxa"/>
            <w:vMerge/>
            <w:vAlign w:val="center"/>
            <w:hideMark/>
          </w:tcPr>
          <w:p w14:paraId="445953B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31EC7515"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575480EB"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292</w:t>
            </w:r>
            <w:r w:rsidRPr="004C621F">
              <w:rPr>
                <w:rFonts w:ascii="Times New Roman" w:eastAsia="仿宋_GB2312" w:hAnsi="Times New Roman" w:cs="Times New Roman"/>
                <w:szCs w:val="21"/>
              </w:rPr>
              <w:t>）烘箱、电阻炉</w:t>
            </w:r>
            <w:proofErr w:type="gramStart"/>
            <w:r w:rsidRPr="004C621F">
              <w:rPr>
                <w:rFonts w:ascii="Times New Roman" w:eastAsia="仿宋_GB2312" w:hAnsi="Times New Roman" w:cs="Times New Roman"/>
                <w:szCs w:val="21"/>
              </w:rPr>
              <w:t>不</w:t>
            </w:r>
            <w:proofErr w:type="gramEnd"/>
            <w:r w:rsidRPr="004C621F">
              <w:rPr>
                <w:rFonts w:ascii="Times New Roman" w:eastAsia="仿宋_GB2312" w:hAnsi="Times New Roman" w:cs="Times New Roman"/>
                <w:szCs w:val="21"/>
              </w:rPr>
              <w:t>超期使用（一般使用期限控制为</w:t>
            </w:r>
            <w:r w:rsidRPr="004C621F">
              <w:rPr>
                <w:rFonts w:ascii="Times New Roman" w:eastAsia="仿宋_GB2312" w:hAnsi="Times New Roman" w:cs="Times New Roman"/>
                <w:szCs w:val="21"/>
              </w:rPr>
              <w:t>12</w:t>
            </w:r>
            <w:r w:rsidRPr="004C621F">
              <w:rPr>
                <w:rFonts w:ascii="Times New Roman" w:eastAsia="仿宋_GB2312" w:hAnsi="Times New Roman" w:cs="Times New Roman"/>
                <w:szCs w:val="21"/>
              </w:rPr>
              <w:t>年），如超期使用须经审批。</w:t>
            </w:r>
          </w:p>
        </w:tc>
        <w:tc>
          <w:tcPr>
            <w:tcW w:w="426" w:type="dxa"/>
            <w:vAlign w:val="center"/>
            <w:hideMark/>
          </w:tcPr>
          <w:p w14:paraId="5B58D55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9FC43D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DC2760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36C0F0"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5FE28C7D" w14:textId="42A55273" w:rsidR="00CD5C30" w:rsidRPr="004C621F" w:rsidRDefault="00CD5C30" w:rsidP="00CD5C30">
            <w:pPr>
              <w:rPr>
                <w:rFonts w:ascii="Times New Roman" w:eastAsia="仿宋_GB2312" w:hAnsi="Times New Roman" w:cs="Times New Roman"/>
                <w:szCs w:val="21"/>
              </w:rPr>
            </w:pPr>
          </w:p>
        </w:tc>
      </w:tr>
      <w:tr w:rsidR="00CD5C30" w:rsidRPr="004C621F" w14:paraId="4DE1CCCA" w14:textId="77777777" w:rsidTr="00CD5C30">
        <w:trPr>
          <w:trHeight w:val="340"/>
          <w:jc w:val="center"/>
        </w:trPr>
        <w:tc>
          <w:tcPr>
            <w:tcW w:w="743" w:type="dxa"/>
            <w:vMerge/>
            <w:vAlign w:val="center"/>
            <w:hideMark/>
          </w:tcPr>
          <w:p w14:paraId="25E35F2A"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EC684E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40E4958A"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293</w:t>
            </w:r>
            <w:r w:rsidRPr="004C621F">
              <w:rPr>
                <w:rFonts w:ascii="Times New Roman" w:eastAsia="仿宋_GB2312" w:hAnsi="Times New Roman" w:cs="Times New Roman"/>
                <w:szCs w:val="21"/>
              </w:rPr>
              <w:t>）加热设备应放置在通风干燥处，不直接放置在木桌、木板等易燃物品上，周围有一定的散热空间，设备</w:t>
            </w:r>
            <w:proofErr w:type="gramStart"/>
            <w:r w:rsidRPr="004C621F">
              <w:rPr>
                <w:rFonts w:ascii="Times New Roman" w:eastAsia="仿宋_GB2312" w:hAnsi="Times New Roman" w:cs="Times New Roman"/>
                <w:szCs w:val="21"/>
              </w:rPr>
              <w:t>旁不能</w:t>
            </w:r>
            <w:proofErr w:type="gramEnd"/>
            <w:r w:rsidRPr="004C621F">
              <w:rPr>
                <w:rFonts w:ascii="Times New Roman" w:eastAsia="仿宋_GB2312" w:hAnsi="Times New Roman" w:cs="Times New Roman"/>
                <w:szCs w:val="21"/>
              </w:rPr>
              <w:t>放置易燃易爆化学品、气瓶、冰箱、杂物等，应远离配电箱、插座、接线板等设备。</w:t>
            </w:r>
          </w:p>
        </w:tc>
        <w:tc>
          <w:tcPr>
            <w:tcW w:w="426" w:type="dxa"/>
            <w:vAlign w:val="center"/>
            <w:hideMark/>
          </w:tcPr>
          <w:p w14:paraId="0118342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894F52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58D121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FFAC6B1"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1C4994E5" w14:textId="56407012" w:rsidR="00CD5C30" w:rsidRPr="004C621F" w:rsidRDefault="00CD5C30" w:rsidP="00CD5C30">
            <w:pPr>
              <w:rPr>
                <w:rFonts w:ascii="Times New Roman" w:eastAsia="仿宋_GB2312" w:hAnsi="Times New Roman" w:cs="Times New Roman"/>
                <w:szCs w:val="21"/>
              </w:rPr>
            </w:pPr>
          </w:p>
        </w:tc>
      </w:tr>
      <w:tr w:rsidR="00CD5C30" w:rsidRPr="004C621F" w14:paraId="23F58F0A" w14:textId="77777777" w:rsidTr="00CD5C30">
        <w:trPr>
          <w:trHeight w:val="454"/>
          <w:jc w:val="center"/>
        </w:trPr>
        <w:tc>
          <w:tcPr>
            <w:tcW w:w="743" w:type="dxa"/>
            <w:vMerge w:val="restart"/>
            <w:vAlign w:val="center"/>
            <w:hideMark/>
          </w:tcPr>
          <w:p w14:paraId="6A7A32A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13.4.4</w:t>
            </w:r>
          </w:p>
        </w:tc>
        <w:tc>
          <w:tcPr>
            <w:tcW w:w="2516" w:type="dxa"/>
            <w:vMerge w:val="restart"/>
            <w:vAlign w:val="center"/>
            <w:hideMark/>
          </w:tcPr>
          <w:p w14:paraId="6CF71A1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烘箱、电阻炉等加热设备须制定安全操作规程</w:t>
            </w:r>
          </w:p>
        </w:tc>
        <w:tc>
          <w:tcPr>
            <w:tcW w:w="5686" w:type="dxa"/>
            <w:vAlign w:val="center"/>
            <w:hideMark/>
          </w:tcPr>
          <w:p w14:paraId="5EB1FA1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294</w:t>
            </w:r>
            <w:r w:rsidRPr="004C621F">
              <w:rPr>
                <w:rFonts w:ascii="Times New Roman" w:eastAsia="仿宋_GB2312" w:hAnsi="Times New Roman" w:cs="Times New Roman"/>
                <w:szCs w:val="21"/>
              </w:rPr>
              <w:t>）加热设备周边醒目位置张贴有高温警示标识，并有必要的防护措施，张贴有安全操作规程、警示标识。</w:t>
            </w:r>
          </w:p>
        </w:tc>
        <w:tc>
          <w:tcPr>
            <w:tcW w:w="426" w:type="dxa"/>
            <w:vAlign w:val="center"/>
            <w:hideMark/>
          </w:tcPr>
          <w:p w14:paraId="15846E9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492E91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304586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8C0C488"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CD434AC" w14:textId="46ED37DA" w:rsidR="00CD5C30" w:rsidRPr="004C621F" w:rsidRDefault="00CD5C30" w:rsidP="00CD5C30">
            <w:pPr>
              <w:rPr>
                <w:rFonts w:ascii="Times New Roman" w:eastAsia="仿宋_GB2312" w:hAnsi="Times New Roman" w:cs="Times New Roman"/>
                <w:szCs w:val="21"/>
              </w:rPr>
            </w:pPr>
          </w:p>
        </w:tc>
      </w:tr>
      <w:tr w:rsidR="00CD5C30" w:rsidRPr="004C621F" w14:paraId="769F7834" w14:textId="77777777" w:rsidTr="00CD5C30">
        <w:trPr>
          <w:trHeight w:val="454"/>
          <w:jc w:val="center"/>
        </w:trPr>
        <w:tc>
          <w:tcPr>
            <w:tcW w:w="743" w:type="dxa"/>
            <w:vMerge/>
            <w:vAlign w:val="center"/>
            <w:hideMark/>
          </w:tcPr>
          <w:p w14:paraId="1E7D437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6929F2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1F04A0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295</w:t>
            </w:r>
            <w:r w:rsidRPr="004C621F">
              <w:rPr>
                <w:rFonts w:ascii="Times New Roman" w:eastAsia="仿宋_GB2312" w:hAnsi="Times New Roman" w:cs="Times New Roman"/>
                <w:szCs w:val="21"/>
              </w:rPr>
              <w:t>）烘箱等加热设备内不准烘烤易燃易爆试剂及易燃物品。</w:t>
            </w:r>
          </w:p>
        </w:tc>
        <w:tc>
          <w:tcPr>
            <w:tcW w:w="426" w:type="dxa"/>
            <w:vAlign w:val="center"/>
            <w:hideMark/>
          </w:tcPr>
          <w:p w14:paraId="4F66A7DA"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042377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77562E2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034DC1E"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A53A9A1" w14:textId="3C81820B" w:rsidR="00CD5C30" w:rsidRPr="004C621F" w:rsidRDefault="00CD5C30" w:rsidP="00CD5C30">
            <w:pPr>
              <w:rPr>
                <w:rFonts w:ascii="Times New Roman" w:eastAsia="仿宋_GB2312" w:hAnsi="Times New Roman" w:cs="Times New Roman"/>
                <w:szCs w:val="21"/>
              </w:rPr>
            </w:pPr>
          </w:p>
        </w:tc>
      </w:tr>
      <w:tr w:rsidR="00CD5C30" w:rsidRPr="004C621F" w14:paraId="32CE4132" w14:textId="77777777" w:rsidTr="00CD5C30">
        <w:trPr>
          <w:trHeight w:val="454"/>
          <w:jc w:val="center"/>
        </w:trPr>
        <w:tc>
          <w:tcPr>
            <w:tcW w:w="743" w:type="dxa"/>
            <w:vMerge/>
            <w:vAlign w:val="center"/>
            <w:hideMark/>
          </w:tcPr>
          <w:p w14:paraId="5ED35741"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6CC735E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316B97D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296</w:t>
            </w:r>
            <w:r w:rsidRPr="004C621F">
              <w:rPr>
                <w:rFonts w:ascii="Times New Roman" w:eastAsia="仿宋_GB2312" w:hAnsi="Times New Roman" w:cs="Times New Roman"/>
                <w:szCs w:val="21"/>
              </w:rPr>
              <w:t>）不得使用塑料筐等易燃容器盛放实验物品在烘箱等加热设备内烘烤。</w:t>
            </w:r>
          </w:p>
        </w:tc>
        <w:tc>
          <w:tcPr>
            <w:tcW w:w="426" w:type="dxa"/>
            <w:vAlign w:val="center"/>
            <w:hideMark/>
          </w:tcPr>
          <w:p w14:paraId="5451D09F"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1BD3E80"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34138D1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D179379"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7ADD4ED" w14:textId="6E51D47E" w:rsidR="00CD5C30" w:rsidRPr="004C621F" w:rsidRDefault="00CD5C30" w:rsidP="00CD5C30">
            <w:pPr>
              <w:rPr>
                <w:rFonts w:ascii="Times New Roman" w:eastAsia="仿宋_GB2312" w:hAnsi="Times New Roman" w:cs="Times New Roman"/>
                <w:szCs w:val="21"/>
              </w:rPr>
            </w:pPr>
          </w:p>
        </w:tc>
      </w:tr>
      <w:tr w:rsidR="00CD5C30" w:rsidRPr="004C621F" w14:paraId="60E8AA13" w14:textId="77777777" w:rsidTr="00CD5C30">
        <w:trPr>
          <w:trHeight w:val="454"/>
          <w:jc w:val="center"/>
        </w:trPr>
        <w:tc>
          <w:tcPr>
            <w:tcW w:w="743" w:type="dxa"/>
            <w:vMerge/>
            <w:vAlign w:val="center"/>
            <w:hideMark/>
          </w:tcPr>
          <w:p w14:paraId="2DA7DE6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1C0AE01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6843BCAD"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297</w:t>
            </w:r>
            <w:r w:rsidRPr="004C621F">
              <w:rPr>
                <w:rFonts w:ascii="Times New Roman" w:eastAsia="仿宋_GB2312" w:hAnsi="Times New Roman" w:cs="Times New Roman"/>
                <w:szCs w:val="21"/>
              </w:rPr>
              <w:t>）使用烘箱完毕，清理物品、切断电源，确认其冷却至安全温度后方能离开</w:t>
            </w:r>
          </w:p>
        </w:tc>
        <w:tc>
          <w:tcPr>
            <w:tcW w:w="426" w:type="dxa"/>
            <w:vAlign w:val="center"/>
            <w:hideMark/>
          </w:tcPr>
          <w:p w14:paraId="200D823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1484D9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D5981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639467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9AA2F63" w14:textId="6439FF8C" w:rsidR="00CD5C30" w:rsidRPr="004C621F" w:rsidRDefault="00CD5C30" w:rsidP="00CD5C30">
            <w:pPr>
              <w:rPr>
                <w:rFonts w:ascii="Times New Roman" w:eastAsia="仿宋_GB2312" w:hAnsi="Times New Roman" w:cs="Times New Roman"/>
                <w:szCs w:val="21"/>
              </w:rPr>
            </w:pPr>
          </w:p>
        </w:tc>
      </w:tr>
      <w:tr w:rsidR="00CD5C30" w:rsidRPr="004C621F" w14:paraId="661F1654" w14:textId="77777777" w:rsidTr="00CD5C30">
        <w:trPr>
          <w:trHeight w:val="454"/>
          <w:jc w:val="center"/>
        </w:trPr>
        <w:tc>
          <w:tcPr>
            <w:tcW w:w="743" w:type="dxa"/>
            <w:vMerge/>
            <w:vAlign w:val="center"/>
            <w:hideMark/>
          </w:tcPr>
          <w:p w14:paraId="58D1952F"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7B5516B2"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A5496B7"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298</w:t>
            </w:r>
            <w:r w:rsidRPr="004C621F">
              <w:rPr>
                <w:rFonts w:ascii="Times New Roman" w:eastAsia="仿宋_GB2312" w:hAnsi="Times New Roman" w:cs="Times New Roman"/>
                <w:szCs w:val="21"/>
              </w:rPr>
              <w:t>）使用电阻炉等明火设备时有人值守。</w:t>
            </w:r>
          </w:p>
        </w:tc>
        <w:tc>
          <w:tcPr>
            <w:tcW w:w="426" w:type="dxa"/>
            <w:vAlign w:val="center"/>
            <w:hideMark/>
          </w:tcPr>
          <w:p w14:paraId="569B1D92"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7CA52DE"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47D9C68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8A2AFA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A269B42" w14:textId="699A116B" w:rsidR="00CD5C30" w:rsidRPr="004C621F" w:rsidRDefault="00CD5C30" w:rsidP="00CD5C30">
            <w:pPr>
              <w:rPr>
                <w:rFonts w:ascii="Times New Roman" w:eastAsia="仿宋_GB2312" w:hAnsi="Times New Roman" w:cs="Times New Roman"/>
                <w:szCs w:val="21"/>
              </w:rPr>
            </w:pPr>
          </w:p>
        </w:tc>
      </w:tr>
      <w:tr w:rsidR="00CD5C30" w:rsidRPr="004C621F" w14:paraId="674D7F9C" w14:textId="77777777" w:rsidTr="00CD5C30">
        <w:trPr>
          <w:trHeight w:val="454"/>
          <w:jc w:val="center"/>
        </w:trPr>
        <w:tc>
          <w:tcPr>
            <w:tcW w:w="743" w:type="dxa"/>
            <w:vMerge/>
            <w:vAlign w:val="center"/>
            <w:hideMark/>
          </w:tcPr>
          <w:p w14:paraId="51A88F2C"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4A897216"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15EA8D70"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299</w:t>
            </w:r>
            <w:r w:rsidRPr="004C621F">
              <w:rPr>
                <w:rFonts w:ascii="Times New Roman" w:eastAsia="仿宋_GB2312" w:hAnsi="Times New Roman" w:cs="Times New Roman"/>
                <w:szCs w:val="21"/>
              </w:rPr>
              <w:t>）使用加热设备时，温度较高的实验</w:t>
            </w:r>
            <w:proofErr w:type="gramStart"/>
            <w:r w:rsidRPr="004C621F">
              <w:rPr>
                <w:rFonts w:ascii="Times New Roman" w:eastAsia="仿宋_GB2312" w:hAnsi="Times New Roman" w:cs="Times New Roman"/>
                <w:szCs w:val="21"/>
              </w:rPr>
              <w:t>须有人</w:t>
            </w:r>
            <w:proofErr w:type="gramEnd"/>
            <w:r w:rsidRPr="004C621F">
              <w:rPr>
                <w:rFonts w:ascii="Times New Roman" w:eastAsia="仿宋_GB2312" w:hAnsi="Times New Roman" w:cs="Times New Roman"/>
                <w:szCs w:val="21"/>
              </w:rPr>
              <w:t>值守或有实时监控措施。</w:t>
            </w:r>
          </w:p>
        </w:tc>
        <w:tc>
          <w:tcPr>
            <w:tcW w:w="426" w:type="dxa"/>
            <w:vAlign w:val="center"/>
            <w:hideMark/>
          </w:tcPr>
          <w:p w14:paraId="0168D154"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D333F6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2137177"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EF49F8F"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240B430" w14:textId="6DDAE3FA" w:rsidR="00CD5C30" w:rsidRPr="004C621F" w:rsidRDefault="00CD5C30" w:rsidP="00CD5C30">
            <w:pPr>
              <w:rPr>
                <w:rFonts w:ascii="Times New Roman" w:eastAsia="仿宋_GB2312" w:hAnsi="Times New Roman" w:cs="Times New Roman"/>
                <w:szCs w:val="21"/>
              </w:rPr>
            </w:pPr>
          </w:p>
        </w:tc>
      </w:tr>
      <w:tr w:rsidR="00CD5C30" w:rsidRPr="004C621F" w14:paraId="2E20D715" w14:textId="77777777" w:rsidTr="00CD5C30">
        <w:trPr>
          <w:trHeight w:val="454"/>
          <w:jc w:val="center"/>
        </w:trPr>
        <w:tc>
          <w:tcPr>
            <w:tcW w:w="743" w:type="dxa"/>
            <w:vMerge w:val="restart"/>
            <w:vAlign w:val="center"/>
            <w:hideMark/>
          </w:tcPr>
          <w:p w14:paraId="23256C4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13.4.5</w:t>
            </w:r>
          </w:p>
        </w:tc>
        <w:tc>
          <w:tcPr>
            <w:tcW w:w="2516" w:type="dxa"/>
            <w:vMerge w:val="restart"/>
            <w:vAlign w:val="center"/>
            <w:hideMark/>
          </w:tcPr>
          <w:p w14:paraId="6DB782C8"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使用明火电炉或者电吹风须有安全防范举措</w:t>
            </w:r>
          </w:p>
        </w:tc>
        <w:tc>
          <w:tcPr>
            <w:tcW w:w="5686" w:type="dxa"/>
            <w:vAlign w:val="center"/>
            <w:hideMark/>
          </w:tcPr>
          <w:p w14:paraId="34212C31"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300</w:t>
            </w:r>
            <w:r w:rsidRPr="004C621F">
              <w:rPr>
                <w:rFonts w:ascii="Times New Roman" w:eastAsia="仿宋_GB2312" w:hAnsi="Times New Roman" w:cs="Times New Roman"/>
                <w:szCs w:val="21"/>
              </w:rPr>
              <w:t>）涉及化学品的实验室不使用明火电炉。如必须使用，须有安全防范措施。</w:t>
            </w:r>
          </w:p>
        </w:tc>
        <w:tc>
          <w:tcPr>
            <w:tcW w:w="426" w:type="dxa"/>
            <w:vAlign w:val="center"/>
            <w:hideMark/>
          </w:tcPr>
          <w:p w14:paraId="08721263"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B380D39"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060127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0B0E8AD"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77A91F40" w14:textId="691C944C" w:rsidR="00CD5C30" w:rsidRPr="004C621F" w:rsidRDefault="00CD5C30" w:rsidP="00CD5C30">
            <w:pPr>
              <w:rPr>
                <w:rFonts w:ascii="Times New Roman" w:eastAsia="仿宋_GB2312" w:hAnsi="Times New Roman" w:cs="Times New Roman"/>
                <w:szCs w:val="21"/>
              </w:rPr>
            </w:pPr>
          </w:p>
        </w:tc>
      </w:tr>
      <w:tr w:rsidR="00CD5C30" w:rsidRPr="004C621F" w14:paraId="74534E57" w14:textId="77777777" w:rsidTr="00CD5C30">
        <w:trPr>
          <w:trHeight w:val="454"/>
          <w:jc w:val="center"/>
        </w:trPr>
        <w:tc>
          <w:tcPr>
            <w:tcW w:w="743" w:type="dxa"/>
            <w:vMerge/>
            <w:vAlign w:val="center"/>
            <w:hideMark/>
          </w:tcPr>
          <w:p w14:paraId="3CE80BC8"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D18D89D"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2D3ADA86"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301</w:t>
            </w:r>
            <w:r w:rsidRPr="004C621F">
              <w:rPr>
                <w:rFonts w:ascii="Times New Roman" w:eastAsia="仿宋_GB2312" w:hAnsi="Times New Roman" w:cs="Times New Roman"/>
                <w:szCs w:val="21"/>
              </w:rPr>
              <w:t>）不使用明火电炉加热易燃易爆试剂。</w:t>
            </w:r>
          </w:p>
        </w:tc>
        <w:tc>
          <w:tcPr>
            <w:tcW w:w="426" w:type="dxa"/>
            <w:vAlign w:val="center"/>
            <w:hideMark/>
          </w:tcPr>
          <w:p w14:paraId="6875E4F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DDD7CAC"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5049B05"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1CBBBBB3"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45DE1834" w14:textId="6A736851" w:rsidR="00CD5C30" w:rsidRPr="004C621F" w:rsidRDefault="00CD5C30" w:rsidP="00CD5C30">
            <w:pPr>
              <w:rPr>
                <w:rFonts w:ascii="Times New Roman" w:eastAsia="仿宋_GB2312" w:hAnsi="Times New Roman" w:cs="Times New Roman"/>
                <w:szCs w:val="21"/>
              </w:rPr>
            </w:pPr>
          </w:p>
        </w:tc>
      </w:tr>
      <w:tr w:rsidR="00CD5C30" w:rsidRPr="004C621F" w14:paraId="02A29493" w14:textId="77777777" w:rsidTr="00CD5C30">
        <w:trPr>
          <w:trHeight w:val="454"/>
          <w:jc w:val="center"/>
        </w:trPr>
        <w:tc>
          <w:tcPr>
            <w:tcW w:w="743" w:type="dxa"/>
            <w:vMerge/>
            <w:vAlign w:val="center"/>
            <w:hideMark/>
          </w:tcPr>
          <w:p w14:paraId="3AF15C70"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5873FFD7"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752ABC0F"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302</w:t>
            </w:r>
            <w:r w:rsidRPr="004C621F">
              <w:rPr>
                <w:rFonts w:ascii="Times New Roman" w:eastAsia="仿宋_GB2312" w:hAnsi="Times New Roman" w:cs="Times New Roman"/>
                <w:szCs w:val="21"/>
              </w:rPr>
              <w:t>）明火电炉、电吹风、电热枪等用毕，须及时拔除电源插头。</w:t>
            </w:r>
          </w:p>
        </w:tc>
        <w:tc>
          <w:tcPr>
            <w:tcW w:w="426" w:type="dxa"/>
            <w:vAlign w:val="center"/>
            <w:hideMark/>
          </w:tcPr>
          <w:p w14:paraId="7FF2E4B8"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243D66E6"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2A1495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60885D62"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037D8D4E" w14:textId="30B7382D" w:rsidR="00CD5C30" w:rsidRPr="004C621F" w:rsidRDefault="00CD5C30" w:rsidP="00CD5C30">
            <w:pPr>
              <w:rPr>
                <w:rFonts w:ascii="Times New Roman" w:eastAsia="仿宋_GB2312" w:hAnsi="Times New Roman" w:cs="Times New Roman"/>
                <w:szCs w:val="21"/>
              </w:rPr>
            </w:pPr>
          </w:p>
        </w:tc>
      </w:tr>
      <w:tr w:rsidR="00CD5C30" w:rsidRPr="004C621F" w14:paraId="40F01E4B" w14:textId="77777777" w:rsidTr="00CD5C30">
        <w:trPr>
          <w:trHeight w:val="454"/>
          <w:jc w:val="center"/>
        </w:trPr>
        <w:tc>
          <w:tcPr>
            <w:tcW w:w="743" w:type="dxa"/>
            <w:vMerge/>
            <w:vAlign w:val="center"/>
            <w:hideMark/>
          </w:tcPr>
          <w:p w14:paraId="322A7776" w14:textId="77777777" w:rsidR="00CD5C30" w:rsidRPr="004C621F" w:rsidRDefault="00CD5C30" w:rsidP="00CD5C30">
            <w:pPr>
              <w:rPr>
                <w:rFonts w:ascii="Times New Roman" w:eastAsia="仿宋_GB2312" w:hAnsi="Times New Roman" w:cs="Times New Roman"/>
                <w:szCs w:val="21"/>
              </w:rPr>
            </w:pPr>
          </w:p>
        </w:tc>
        <w:tc>
          <w:tcPr>
            <w:tcW w:w="2516" w:type="dxa"/>
            <w:vMerge/>
            <w:vAlign w:val="center"/>
            <w:hideMark/>
          </w:tcPr>
          <w:p w14:paraId="2235BC38" w14:textId="77777777" w:rsidR="00CD5C30" w:rsidRPr="004C621F" w:rsidRDefault="00CD5C30" w:rsidP="00CD5C30">
            <w:pPr>
              <w:rPr>
                <w:rFonts w:ascii="Times New Roman" w:eastAsia="仿宋_GB2312" w:hAnsi="Times New Roman" w:cs="Times New Roman"/>
                <w:szCs w:val="21"/>
              </w:rPr>
            </w:pPr>
          </w:p>
        </w:tc>
        <w:tc>
          <w:tcPr>
            <w:tcW w:w="5686" w:type="dxa"/>
            <w:vAlign w:val="center"/>
            <w:hideMark/>
          </w:tcPr>
          <w:p w14:paraId="02826C5E" w14:textId="77777777" w:rsidR="00CD5C30" w:rsidRPr="004C621F" w:rsidRDefault="00CD5C30" w:rsidP="00CD5C30">
            <w:pPr>
              <w:rPr>
                <w:rFonts w:ascii="Times New Roman" w:eastAsia="仿宋_GB2312" w:hAnsi="Times New Roman" w:cs="Times New Roman"/>
                <w:szCs w:val="21"/>
              </w:rPr>
            </w:pPr>
            <w:r w:rsidRPr="004C621F">
              <w:rPr>
                <w:rFonts w:ascii="Times New Roman" w:eastAsia="仿宋_GB2312" w:hAnsi="Times New Roman" w:cs="Times New Roman"/>
                <w:szCs w:val="21"/>
              </w:rPr>
              <w:t>（</w:t>
            </w:r>
            <w:r w:rsidRPr="004C621F">
              <w:rPr>
                <w:rFonts w:ascii="Times New Roman" w:eastAsia="仿宋_GB2312" w:hAnsi="Times New Roman" w:cs="Times New Roman"/>
                <w:szCs w:val="21"/>
              </w:rPr>
              <w:t>303</w:t>
            </w:r>
            <w:r w:rsidRPr="004C621F">
              <w:rPr>
                <w:rFonts w:ascii="Times New Roman" w:eastAsia="仿宋_GB2312" w:hAnsi="Times New Roman" w:cs="Times New Roman"/>
                <w:szCs w:val="21"/>
              </w:rPr>
              <w:t>）</w:t>
            </w:r>
            <w:proofErr w:type="gramStart"/>
            <w:r w:rsidRPr="004C621F">
              <w:rPr>
                <w:rFonts w:ascii="Times New Roman" w:eastAsia="仿宋_GB2312" w:hAnsi="Times New Roman" w:cs="Times New Roman"/>
                <w:szCs w:val="21"/>
              </w:rPr>
              <w:t>不</w:t>
            </w:r>
            <w:proofErr w:type="gramEnd"/>
            <w:r w:rsidRPr="004C621F">
              <w:rPr>
                <w:rFonts w:ascii="Times New Roman" w:eastAsia="仿宋_GB2312" w:hAnsi="Times New Roman" w:cs="Times New Roman"/>
                <w:szCs w:val="21"/>
              </w:rPr>
              <w:t>可用纸质、木质等材料自制红外灯烘箱。</w:t>
            </w:r>
          </w:p>
        </w:tc>
        <w:tc>
          <w:tcPr>
            <w:tcW w:w="426" w:type="dxa"/>
            <w:vAlign w:val="center"/>
            <w:hideMark/>
          </w:tcPr>
          <w:p w14:paraId="354C7F6D"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2C14CAB"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5CA70E51" w14:textId="77777777" w:rsidR="00CD5C30" w:rsidRPr="004C621F" w:rsidRDefault="00CD5C30" w:rsidP="00CD5C30">
            <w:pPr>
              <w:rPr>
                <w:rFonts w:ascii="Times New Roman" w:eastAsia="仿宋_GB2312" w:hAnsi="Times New Roman" w:cs="Times New Roman"/>
                <w:szCs w:val="21"/>
              </w:rPr>
            </w:pPr>
          </w:p>
        </w:tc>
        <w:tc>
          <w:tcPr>
            <w:tcW w:w="426" w:type="dxa"/>
            <w:vAlign w:val="center"/>
          </w:tcPr>
          <w:p w14:paraId="0FDD1D3C" w14:textId="77777777" w:rsidR="00CD5C30" w:rsidRPr="004C621F" w:rsidRDefault="00CD5C30" w:rsidP="00CD5C30">
            <w:pPr>
              <w:rPr>
                <w:rFonts w:ascii="Times New Roman" w:eastAsia="仿宋_GB2312" w:hAnsi="Times New Roman" w:cs="Times New Roman"/>
                <w:szCs w:val="21"/>
              </w:rPr>
            </w:pPr>
          </w:p>
        </w:tc>
        <w:tc>
          <w:tcPr>
            <w:tcW w:w="3067" w:type="dxa"/>
            <w:vAlign w:val="center"/>
          </w:tcPr>
          <w:p w14:paraId="6083F237" w14:textId="20F0146E" w:rsidR="00CD5C30" w:rsidRPr="004C621F" w:rsidRDefault="00CD5C30" w:rsidP="00CD5C30">
            <w:pPr>
              <w:rPr>
                <w:rFonts w:ascii="Times New Roman" w:eastAsia="仿宋_GB2312" w:hAnsi="Times New Roman" w:cs="Times New Roman"/>
                <w:szCs w:val="21"/>
              </w:rPr>
            </w:pPr>
          </w:p>
        </w:tc>
      </w:tr>
    </w:tbl>
    <w:p w14:paraId="56C70CD2" w14:textId="77777777" w:rsidR="00F221E1" w:rsidRPr="004C621F" w:rsidRDefault="00F221E1">
      <w:pPr>
        <w:rPr>
          <w:rFonts w:ascii="Times New Roman" w:hAnsi="Times New Roman" w:cs="Times New Roman"/>
        </w:rPr>
      </w:pPr>
    </w:p>
    <w:sectPr w:rsidR="00F221E1" w:rsidRPr="004C621F" w:rsidSect="00A04C30">
      <w:footerReference w:type="default" r:id="rId6"/>
      <w:pgSz w:w="16838" w:h="11906" w:orient="landscape" w:code="9"/>
      <w:pgMar w:top="1134" w:right="1701" w:bottom="1134" w:left="1701" w:header="851" w:footer="624"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093DD" w14:textId="77777777" w:rsidR="009F60F1" w:rsidRDefault="009F60F1" w:rsidP="00A04C30">
      <w:r>
        <w:separator/>
      </w:r>
    </w:p>
  </w:endnote>
  <w:endnote w:type="continuationSeparator" w:id="0">
    <w:p w14:paraId="61EE8D5C" w14:textId="77777777" w:rsidR="009F60F1" w:rsidRDefault="009F60F1" w:rsidP="00A04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519401"/>
      <w:docPartObj>
        <w:docPartGallery w:val="Page Numbers (Bottom of Page)"/>
        <w:docPartUnique/>
      </w:docPartObj>
    </w:sdtPr>
    <w:sdtEndPr/>
    <w:sdtContent>
      <w:p w14:paraId="344CB441" w14:textId="77777777" w:rsidR="00A04C30" w:rsidRDefault="00A04C30">
        <w:pPr>
          <w:pStyle w:val="a8"/>
          <w:jc w:val="center"/>
        </w:pPr>
        <w:r w:rsidRPr="00A04C30">
          <w:rPr>
            <w:rFonts w:ascii="Times New Roman" w:hAnsi="Times New Roman" w:cs="Times New Roman"/>
            <w:sz w:val="21"/>
            <w:szCs w:val="21"/>
          </w:rPr>
          <w:fldChar w:fldCharType="begin"/>
        </w:r>
        <w:r w:rsidRPr="00A04C30">
          <w:rPr>
            <w:rFonts w:ascii="Times New Roman" w:hAnsi="Times New Roman" w:cs="Times New Roman"/>
            <w:sz w:val="21"/>
            <w:szCs w:val="21"/>
          </w:rPr>
          <w:instrText>PAGE   \* MERGEFORMAT</w:instrText>
        </w:r>
        <w:r w:rsidRPr="00A04C30">
          <w:rPr>
            <w:rFonts w:ascii="Times New Roman" w:hAnsi="Times New Roman" w:cs="Times New Roman"/>
            <w:sz w:val="21"/>
            <w:szCs w:val="21"/>
          </w:rPr>
          <w:fldChar w:fldCharType="separate"/>
        </w:r>
        <w:r w:rsidR="0085732E" w:rsidRPr="0085732E">
          <w:rPr>
            <w:rFonts w:ascii="Times New Roman" w:hAnsi="Times New Roman" w:cs="Times New Roman"/>
            <w:noProof/>
            <w:sz w:val="21"/>
            <w:szCs w:val="21"/>
            <w:lang w:val="zh-CN"/>
          </w:rPr>
          <w:t>-</w:t>
        </w:r>
        <w:r w:rsidR="0085732E">
          <w:rPr>
            <w:rFonts w:ascii="Times New Roman" w:hAnsi="Times New Roman" w:cs="Times New Roman"/>
            <w:noProof/>
            <w:sz w:val="21"/>
            <w:szCs w:val="21"/>
          </w:rPr>
          <w:t xml:space="preserve"> 1 -</w:t>
        </w:r>
        <w:r w:rsidRPr="00A04C30">
          <w:rPr>
            <w:rFonts w:ascii="Times New Roman" w:hAnsi="Times New Roman" w:cs="Times New Roman"/>
            <w:sz w:val="21"/>
            <w:szCs w:val="21"/>
          </w:rPr>
          <w:fldChar w:fldCharType="end"/>
        </w:r>
      </w:p>
    </w:sdtContent>
  </w:sdt>
  <w:p w14:paraId="7DABFE25" w14:textId="77777777" w:rsidR="00A04C30" w:rsidRDefault="00A04C3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F4903" w14:textId="77777777" w:rsidR="009F60F1" w:rsidRDefault="009F60F1" w:rsidP="00A04C30">
      <w:r>
        <w:separator/>
      </w:r>
    </w:p>
  </w:footnote>
  <w:footnote w:type="continuationSeparator" w:id="0">
    <w:p w14:paraId="4EC4759B" w14:textId="77777777" w:rsidR="009F60F1" w:rsidRDefault="009F60F1" w:rsidP="00A04C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1E1"/>
    <w:rsid w:val="000C1403"/>
    <w:rsid w:val="00116F7D"/>
    <w:rsid w:val="0014060D"/>
    <w:rsid w:val="002519AC"/>
    <w:rsid w:val="002606FB"/>
    <w:rsid w:val="0048349D"/>
    <w:rsid w:val="004C621F"/>
    <w:rsid w:val="00537A01"/>
    <w:rsid w:val="007A4337"/>
    <w:rsid w:val="00816EAE"/>
    <w:rsid w:val="00827CB3"/>
    <w:rsid w:val="0085732E"/>
    <w:rsid w:val="008E5476"/>
    <w:rsid w:val="009F0324"/>
    <w:rsid w:val="009F60F1"/>
    <w:rsid w:val="00A04C30"/>
    <w:rsid w:val="00A06F2E"/>
    <w:rsid w:val="00BC7216"/>
    <w:rsid w:val="00C92DD7"/>
    <w:rsid w:val="00CD5C30"/>
    <w:rsid w:val="00D34100"/>
    <w:rsid w:val="00F221E1"/>
    <w:rsid w:val="00FC1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936177"/>
  <w15:docId w15:val="{DB38CDE7-6E75-4F04-80B3-C42E5575A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22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816EAE"/>
    <w:rPr>
      <w:sz w:val="18"/>
      <w:szCs w:val="18"/>
    </w:rPr>
  </w:style>
  <w:style w:type="character" w:customStyle="1" w:styleId="a5">
    <w:name w:val="批注框文本 字符"/>
    <w:basedOn w:val="a0"/>
    <w:link w:val="a4"/>
    <w:uiPriority w:val="99"/>
    <w:semiHidden/>
    <w:rsid w:val="00816EAE"/>
    <w:rPr>
      <w:sz w:val="18"/>
      <w:szCs w:val="18"/>
    </w:rPr>
  </w:style>
  <w:style w:type="paragraph" w:styleId="a6">
    <w:name w:val="header"/>
    <w:basedOn w:val="a"/>
    <w:link w:val="a7"/>
    <w:uiPriority w:val="99"/>
    <w:unhideWhenUsed/>
    <w:rsid w:val="00A04C3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04C30"/>
    <w:rPr>
      <w:sz w:val="18"/>
      <w:szCs w:val="18"/>
    </w:rPr>
  </w:style>
  <w:style w:type="paragraph" w:styleId="a8">
    <w:name w:val="footer"/>
    <w:basedOn w:val="a"/>
    <w:link w:val="a9"/>
    <w:uiPriority w:val="99"/>
    <w:unhideWhenUsed/>
    <w:rsid w:val="00A04C30"/>
    <w:pPr>
      <w:tabs>
        <w:tab w:val="center" w:pos="4153"/>
        <w:tab w:val="right" w:pos="8306"/>
      </w:tabs>
      <w:snapToGrid w:val="0"/>
      <w:jc w:val="left"/>
    </w:pPr>
    <w:rPr>
      <w:sz w:val="18"/>
      <w:szCs w:val="18"/>
    </w:rPr>
  </w:style>
  <w:style w:type="character" w:customStyle="1" w:styleId="a9">
    <w:name w:val="页脚 字符"/>
    <w:basedOn w:val="a0"/>
    <w:link w:val="a8"/>
    <w:uiPriority w:val="99"/>
    <w:rsid w:val="00A04C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601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2583</Words>
  <Characters>14726</Characters>
  <Application>Microsoft Office Word</Application>
  <DocSecurity>0</DocSecurity>
  <Lines>122</Lines>
  <Paragraphs>34</Paragraphs>
  <ScaleCrop>false</ScaleCrop>
  <Company/>
  <LinksUpToDate>false</LinksUpToDate>
  <CharactersWithSpaces>17275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huhuihua</dc:creator>
  <cp:lastModifiedBy>姚林波</cp:lastModifiedBy>
  <cp:revision>2</cp:revision>
  <cp:lastPrinted>2023-04-14T03:46:00Z</cp:lastPrinted>
  <dcterms:created xsi:type="dcterms:W3CDTF">2023-05-23T08:15:00Z</dcterms:created>
  <dcterms:modified xsi:type="dcterms:W3CDTF">2023-05-23T08:15:00Z</dcterms:modified>
</cp:coreProperties>
</file>